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AF3" w:rsidRDefault="006F2AF3" w:rsidP="006F2AF3">
      <w:pPr>
        <w:jc w:val="center"/>
        <w:rPr>
          <w:rFonts w:ascii="Times New Roman" w:hAnsi="Times New Roman" w:cs="Times New Roman"/>
          <w:b/>
          <w:bCs/>
          <w:i/>
          <w:iCs/>
          <w:sz w:val="28"/>
          <w:szCs w:val="28"/>
        </w:rPr>
      </w:pPr>
      <w:r w:rsidRPr="00A7371C">
        <w:rPr>
          <w:rFonts w:ascii="Times New Roman" w:hAnsi="Times New Roman" w:cs="Times New Roman"/>
          <w:b/>
          <w:bCs/>
          <w:i/>
          <w:iCs/>
          <w:sz w:val="28"/>
          <w:szCs w:val="28"/>
        </w:rPr>
        <w:t xml:space="preserve">Уважаемые руководители! Направляем Вам материалы </w:t>
      </w:r>
      <w:r w:rsidR="00503DE8" w:rsidRPr="00A7371C">
        <w:rPr>
          <w:rFonts w:ascii="Times New Roman" w:hAnsi="Times New Roman" w:cs="Times New Roman"/>
          <w:b/>
          <w:bCs/>
          <w:i/>
          <w:iCs/>
          <w:sz w:val="28"/>
          <w:szCs w:val="28"/>
        </w:rPr>
        <w:t>с</w:t>
      </w:r>
      <w:r w:rsidR="00460529" w:rsidRPr="00A7371C">
        <w:rPr>
          <w:rFonts w:ascii="Times New Roman" w:hAnsi="Times New Roman" w:cs="Times New Roman"/>
          <w:b/>
          <w:bCs/>
          <w:i/>
          <w:iCs/>
          <w:sz w:val="28"/>
          <w:szCs w:val="28"/>
        </w:rPr>
        <w:t xml:space="preserve"> </w:t>
      </w:r>
      <w:r w:rsidRPr="00A7371C">
        <w:rPr>
          <w:rFonts w:ascii="Times New Roman" w:hAnsi="Times New Roman" w:cs="Times New Roman"/>
          <w:b/>
          <w:bCs/>
          <w:i/>
          <w:iCs/>
          <w:sz w:val="28"/>
          <w:szCs w:val="28"/>
        </w:rPr>
        <w:t xml:space="preserve"> семинар</w:t>
      </w:r>
      <w:r w:rsidR="00A16DFC" w:rsidRPr="00A7371C">
        <w:rPr>
          <w:rFonts w:ascii="Times New Roman" w:hAnsi="Times New Roman" w:cs="Times New Roman"/>
          <w:b/>
          <w:bCs/>
          <w:i/>
          <w:iCs/>
          <w:sz w:val="28"/>
          <w:szCs w:val="28"/>
        </w:rPr>
        <w:t>а</w:t>
      </w:r>
      <w:r w:rsidRPr="00A7371C">
        <w:rPr>
          <w:rFonts w:ascii="Times New Roman" w:hAnsi="Times New Roman" w:cs="Times New Roman"/>
          <w:b/>
          <w:bCs/>
          <w:i/>
          <w:iCs/>
          <w:sz w:val="28"/>
          <w:szCs w:val="28"/>
        </w:rPr>
        <w:t xml:space="preserve"> – практикум</w:t>
      </w:r>
      <w:r w:rsidR="00A16DFC" w:rsidRPr="00A7371C">
        <w:rPr>
          <w:rFonts w:ascii="Times New Roman" w:hAnsi="Times New Roman" w:cs="Times New Roman"/>
          <w:b/>
          <w:bCs/>
          <w:i/>
          <w:iCs/>
          <w:sz w:val="28"/>
          <w:szCs w:val="28"/>
        </w:rPr>
        <w:t>а</w:t>
      </w:r>
      <w:r w:rsidR="009B5775" w:rsidRPr="00A7371C">
        <w:rPr>
          <w:rFonts w:ascii="Times New Roman" w:hAnsi="Times New Roman" w:cs="Times New Roman"/>
          <w:b/>
          <w:bCs/>
          <w:i/>
          <w:iCs/>
          <w:sz w:val="28"/>
          <w:szCs w:val="28"/>
        </w:rPr>
        <w:t>, прове</w:t>
      </w:r>
      <w:r w:rsidRPr="00A7371C">
        <w:rPr>
          <w:rFonts w:ascii="Times New Roman" w:hAnsi="Times New Roman" w:cs="Times New Roman"/>
          <w:b/>
          <w:bCs/>
          <w:i/>
          <w:iCs/>
          <w:sz w:val="28"/>
          <w:szCs w:val="28"/>
        </w:rPr>
        <w:t>д</w:t>
      </w:r>
      <w:r w:rsidR="00A16DFC" w:rsidRPr="00A7371C">
        <w:rPr>
          <w:rFonts w:ascii="Times New Roman" w:hAnsi="Times New Roman" w:cs="Times New Roman"/>
          <w:b/>
          <w:bCs/>
          <w:i/>
          <w:iCs/>
          <w:sz w:val="28"/>
          <w:szCs w:val="28"/>
        </w:rPr>
        <w:t>енн</w:t>
      </w:r>
      <w:r w:rsidR="00DD0B96">
        <w:rPr>
          <w:rFonts w:ascii="Times New Roman" w:hAnsi="Times New Roman" w:cs="Times New Roman"/>
          <w:b/>
          <w:bCs/>
          <w:i/>
          <w:iCs/>
          <w:sz w:val="28"/>
          <w:szCs w:val="28"/>
        </w:rPr>
        <w:t>ого</w:t>
      </w:r>
      <w:r w:rsidRPr="00A7371C">
        <w:rPr>
          <w:rFonts w:ascii="Times New Roman" w:hAnsi="Times New Roman" w:cs="Times New Roman"/>
          <w:b/>
          <w:bCs/>
          <w:i/>
          <w:iCs/>
          <w:sz w:val="28"/>
          <w:szCs w:val="28"/>
        </w:rPr>
        <w:t xml:space="preserve"> в </w:t>
      </w:r>
      <w:r w:rsidR="00E446C0">
        <w:rPr>
          <w:rFonts w:ascii="Times New Roman" w:hAnsi="Times New Roman" w:cs="Times New Roman"/>
          <w:b/>
          <w:bCs/>
          <w:i/>
          <w:iCs/>
          <w:sz w:val="28"/>
          <w:szCs w:val="28"/>
        </w:rPr>
        <w:t xml:space="preserve">январе </w:t>
      </w:r>
      <w:r w:rsidR="00F176C8">
        <w:rPr>
          <w:rFonts w:ascii="Times New Roman" w:hAnsi="Times New Roman" w:cs="Times New Roman"/>
          <w:b/>
          <w:bCs/>
          <w:i/>
          <w:iCs/>
          <w:sz w:val="28"/>
          <w:szCs w:val="28"/>
        </w:rPr>
        <w:t xml:space="preserve"> </w:t>
      </w:r>
      <w:r w:rsidR="009B5775" w:rsidRPr="00A7371C">
        <w:rPr>
          <w:rFonts w:ascii="Times New Roman" w:hAnsi="Times New Roman" w:cs="Times New Roman"/>
          <w:b/>
          <w:bCs/>
          <w:i/>
          <w:iCs/>
          <w:sz w:val="28"/>
          <w:szCs w:val="28"/>
        </w:rPr>
        <w:t>202</w:t>
      </w:r>
      <w:r w:rsidR="00E446C0">
        <w:rPr>
          <w:rFonts w:ascii="Times New Roman" w:hAnsi="Times New Roman" w:cs="Times New Roman"/>
          <w:b/>
          <w:bCs/>
          <w:i/>
          <w:iCs/>
          <w:sz w:val="28"/>
          <w:szCs w:val="28"/>
        </w:rPr>
        <w:t>3</w:t>
      </w:r>
      <w:r w:rsidRPr="00A7371C">
        <w:rPr>
          <w:rFonts w:ascii="Times New Roman" w:hAnsi="Times New Roman" w:cs="Times New Roman"/>
          <w:b/>
          <w:bCs/>
          <w:i/>
          <w:iCs/>
          <w:sz w:val="28"/>
          <w:szCs w:val="28"/>
        </w:rPr>
        <w:t xml:space="preserve"> . Просим</w:t>
      </w:r>
      <w:r w:rsidR="00A7371C">
        <w:rPr>
          <w:rFonts w:ascii="Times New Roman" w:hAnsi="Times New Roman" w:cs="Times New Roman"/>
          <w:b/>
          <w:bCs/>
          <w:i/>
          <w:iCs/>
          <w:sz w:val="28"/>
          <w:szCs w:val="28"/>
        </w:rPr>
        <w:t xml:space="preserve"> </w:t>
      </w:r>
      <w:r w:rsidR="00732448">
        <w:rPr>
          <w:rFonts w:ascii="Times New Roman" w:hAnsi="Times New Roman" w:cs="Times New Roman"/>
          <w:b/>
          <w:bCs/>
          <w:i/>
          <w:iCs/>
          <w:sz w:val="28"/>
          <w:szCs w:val="28"/>
        </w:rPr>
        <w:t xml:space="preserve">передать материалы </w:t>
      </w:r>
      <w:r w:rsidR="00A7371C">
        <w:rPr>
          <w:rFonts w:ascii="Times New Roman" w:hAnsi="Times New Roman" w:cs="Times New Roman"/>
          <w:b/>
          <w:bCs/>
          <w:i/>
          <w:iCs/>
          <w:sz w:val="28"/>
          <w:szCs w:val="28"/>
        </w:rPr>
        <w:t xml:space="preserve"> </w:t>
      </w:r>
      <w:r w:rsidR="00732448">
        <w:rPr>
          <w:rFonts w:ascii="Times New Roman" w:hAnsi="Times New Roman" w:cs="Times New Roman"/>
          <w:b/>
          <w:bCs/>
          <w:i/>
          <w:iCs/>
          <w:sz w:val="28"/>
          <w:szCs w:val="28"/>
        </w:rPr>
        <w:t>для работы</w:t>
      </w:r>
      <w:r w:rsidR="00A7371C">
        <w:rPr>
          <w:rFonts w:ascii="Times New Roman" w:hAnsi="Times New Roman" w:cs="Times New Roman"/>
          <w:b/>
          <w:bCs/>
          <w:i/>
          <w:iCs/>
          <w:sz w:val="28"/>
          <w:szCs w:val="28"/>
        </w:rPr>
        <w:t xml:space="preserve">  соискател</w:t>
      </w:r>
      <w:r w:rsidR="00732448">
        <w:rPr>
          <w:rFonts w:ascii="Times New Roman" w:hAnsi="Times New Roman" w:cs="Times New Roman"/>
          <w:b/>
          <w:bCs/>
          <w:i/>
          <w:iCs/>
          <w:sz w:val="28"/>
          <w:szCs w:val="28"/>
        </w:rPr>
        <w:t xml:space="preserve">ям и </w:t>
      </w:r>
      <w:r w:rsidR="00A7371C">
        <w:rPr>
          <w:rFonts w:ascii="Times New Roman" w:hAnsi="Times New Roman" w:cs="Times New Roman"/>
          <w:b/>
          <w:bCs/>
          <w:i/>
          <w:iCs/>
          <w:sz w:val="28"/>
          <w:szCs w:val="28"/>
        </w:rPr>
        <w:t xml:space="preserve"> эксперт</w:t>
      </w:r>
      <w:r w:rsidR="00732448">
        <w:rPr>
          <w:rFonts w:ascii="Times New Roman" w:hAnsi="Times New Roman" w:cs="Times New Roman"/>
          <w:b/>
          <w:bCs/>
          <w:i/>
          <w:iCs/>
          <w:sz w:val="28"/>
          <w:szCs w:val="28"/>
        </w:rPr>
        <w:t>ам</w:t>
      </w:r>
      <w:r w:rsidR="00A7371C">
        <w:rPr>
          <w:rFonts w:ascii="Times New Roman" w:hAnsi="Times New Roman" w:cs="Times New Roman"/>
          <w:b/>
          <w:bCs/>
          <w:i/>
          <w:iCs/>
          <w:sz w:val="28"/>
          <w:szCs w:val="28"/>
        </w:rPr>
        <w:t xml:space="preserve">.  </w:t>
      </w:r>
    </w:p>
    <w:p w:rsidR="005516A6" w:rsidRPr="005516A6" w:rsidRDefault="005516A6" w:rsidP="005516A6">
      <w:pPr>
        <w:ind w:firstLine="708"/>
        <w:jc w:val="both"/>
        <w:rPr>
          <w:rFonts w:ascii="PT Astra Serif" w:hAnsi="PT Astra Serif" w:cs="Times New Roman"/>
          <w:bCs/>
          <w:color w:val="FF0000"/>
          <w:sz w:val="28"/>
          <w:szCs w:val="28"/>
        </w:rPr>
      </w:pPr>
      <w:r w:rsidRPr="005516A6">
        <w:rPr>
          <w:rFonts w:ascii="PT Astra Serif" w:hAnsi="PT Astra Serif"/>
          <w:color w:val="FF0000"/>
          <w:sz w:val="28"/>
          <w:szCs w:val="28"/>
        </w:rPr>
        <w:t xml:space="preserve">Департамент образования и науки Курганской области напоминает,  что подача заявлений педагогов для прохождения аттестации на первую и высшую категории должна осуществляться в электронном виде через личный кабинет педагога  на </w:t>
      </w:r>
      <w:proofErr w:type="spellStart"/>
      <w:r w:rsidRPr="005516A6">
        <w:rPr>
          <w:rFonts w:ascii="PT Astra Serif" w:hAnsi="PT Astra Serif"/>
          <w:color w:val="FF0000"/>
          <w:sz w:val="28"/>
          <w:szCs w:val="28"/>
        </w:rPr>
        <w:t>Госуслугах</w:t>
      </w:r>
      <w:proofErr w:type="spellEnd"/>
      <w:r w:rsidRPr="005516A6">
        <w:rPr>
          <w:rFonts w:ascii="PT Astra Serif" w:hAnsi="PT Astra Serif"/>
          <w:color w:val="FF0000"/>
          <w:sz w:val="28"/>
          <w:szCs w:val="28"/>
        </w:rPr>
        <w:t xml:space="preserve">  </w:t>
      </w:r>
      <w:hyperlink r:id="rId5" w:history="1">
        <w:r w:rsidRPr="005516A6">
          <w:rPr>
            <w:rStyle w:val="a3"/>
            <w:rFonts w:ascii="PT Astra Serif" w:hAnsi="PT Astra Serif" w:cs="Times New Roman"/>
            <w:bCs/>
            <w:color w:val="FF0000"/>
            <w:sz w:val="28"/>
            <w:szCs w:val="28"/>
          </w:rPr>
          <w:t>https://www.gosuslugi.ru/600163/1/form</w:t>
        </w:r>
      </w:hyperlink>
      <w:r w:rsidRPr="005516A6">
        <w:rPr>
          <w:rFonts w:ascii="PT Astra Serif" w:hAnsi="PT Astra Serif" w:cs="Times New Roman"/>
          <w:bCs/>
          <w:color w:val="FF0000"/>
          <w:sz w:val="28"/>
          <w:szCs w:val="28"/>
        </w:rPr>
        <w:t xml:space="preserve">. </w:t>
      </w:r>
    </w:p>
    <w:p w:rsidR="005516A6" w:rsidRPr="005516A6" w:rsidRDefault="005516A6" w:rsidP="005516A6">
      <w:pPr>
        <w:ind w:firstLine="708"/>
        <w:jc w:val="both"/>
        <w:rPr>
          <w:rFonts w:ascii="PT Astra Serif" w:hAnsi="PT Astra Serif" w:cs="Times New Roman"/>
          <w:bCs/>
          <w:color w:val="FF0000"/>
          <w:sz w:val="28"/>
          <w:szCs w:val="28"/>
        </w:rPr>
      </w:pPr>
      <w:r w:rsidRPr="005516A6">
        <w:rPr>
          <w:rFonts w:ascii="PT Astra Serif" w:hAnsi="PT Astra Serif" w:cs="Times New Roman"/>
          <w:bCs/>
          <w:color w:val="FF0000"/>
          <w:sz w:val="28"/>
          <w:szCs w:val="28"/>
        </w:rPr>
        <w:t xml:space="preserve">  При возникновении вопросов обращаться по телефону 65-01-05 (Кузнецова Наталья Валерьевна, </w:t>
      </w:r>
      <w:proofErr w:type="spellStart"/>
      <w:r w:rsidRPr="005516A6">
        <w:rPr>
          <w:rFonts w:ascii="PT Astra Serif" w:hAnsi="PT Astra Serif" w:cs="Times New Roman"/>
          <w:bCs/>
          <w:color w:val="FF0000"/>
          <w:sz w:val="28"/>
          <w:szCs w:val="28"/>
        </w:rPr>
        <w:t>Веденева</w:t>
      </w:r>
      <w:proofErr w:type="spellEnd"/>
      <w:r w:rsidRPr="005516A6">
        <w:rPr>
          <w:rFonts w:ascii="PT Astra Serif" w:hAnsi="PT Astra Serif" w:cs="Times New Roman"/>
          <w:bCs/>
          <w:color w:val="FF0000"/>
          <w:sz w:val="28"/>
          <w:szCs w:val="28"/>
        </w:rPr>
        <w:t xml:space="preserve"> Нина Валентиновна,  специалисты отдела аттестации ИРОСТ).  </w:t>
      </w:r>
    </w:p>
    <w:p w:rsidR="005516A6" w:rsidRPr="00A7371C" w:rsidRDefault="005516A6" w:rsidP="006F2AF3">
      <w:pPr>
        <w:jc w:val="center"/>
        <w:rPr>
          <w:rFonts w:ascii="Times New Roman" w:hAnsi="Times New Roman" w:cs="Times New Roman"/>
          <w:b/>
          <w:bCs/>
          <w:i/>
          <w:iCs/>
          <w:sz w:val="28"/>
          <w:szCs w:val="28"/>
        </w:rPr>
      </w:pPr>
    </w:p>
    <w:p w:rsidR="006F2AF3" w:rsidRPr="00A7371C" w:rsidRDefault="006F2AF3" w:rsidP="006F2AF3">
      <w:pPr>
        <w:ind w:firstLine="709"/>
        <w:jc w:val="center"/>
        <w:rPr>
          <w:rFonts w:ascii="Times New Roman" w:hAnsi="Times New Roman" w:cs="Times New Roman"/>
          <w:b/>
          <w:bCs/>
          <w:sz w:val="28"/>
          <w:szCs w:val="28"/>
        </w:rPr>
      </w:pPr>
      <w:r w:rsidRPr="00A7371C">
        <w:rPr>
          <w:rFonts w:ascii="Times New Roman" w:hAnsi="Times New Roman" w:cs="Times New Roman"/>
          <w:b/>
          <w:bCs/>
          <w:sz w:val="28"/>
          <w:szCs w:val="28"/>
        </w:rPr>
        <w:t>Материалы к семинару</w:t>
      </w:r>
    </w:p>
    <w:p w:rsidR="006F2AF3" w:rsidRPr="00A7371C" w:rsidRDefault="006F2AF3" w:rsidP="006F2AF3">
      <w:pPr>
        <w:ind w:left="709"/>
        <w:jc w:val="center"/>
        <w:rPr>
          <w:rFonts w:ascii="Times New Roman" w:hAnsi="Times New Roman" w:cs="Times New Roman"/>
          <w:b/>
          <w:bCs/>
          <w:sz w:val="28"/>
          <w:szCs w:val="28"/>
        </w:rPr>
      </w:pPr>
      <w:r w:rsidRPr="00A7371C">
        <w:rPr>
          <w:rFonts w:ascii="Times New Roman" w:hAnsi="Times New Roman" w:cs="Times New Roman"/>
          <w:b/>
          <w:bCs/>
          <w:sz w:val="28"/>
          <w:szCs w:val="28"/>
        </w:rPr>
        <w:t>«Нормативное и методическое обеспечение аттестации педагогических работников</w:t>
      </w:r>
      <w:r w:rsidR="009B5775" w:rsidRPr="00A7371C">
        <w:rPr>
          <w:rFonts w:ascii="Times New Roman" w:hAnsi="Times New Roman" w:cs="Times New Roman"/>
          <w:b/>
          <w:bCs/>
          <w:sz w:val="28"/>
          <w:szCs w:val="28"/>
        </w:rPr>
        <w:t xml:space="preserve">, </w:t>
      </w:r>
      <w:r w:rsidR="009B5775" w:rsidRPr="00A7371C">
        <w:rPr>
          <w:rFonts w:ascii="Times New Roman" w:hAnsi="Times New Roman" w:cs="Times New Roman"/>
          <w:b/>
          <w:bCs/>
          <w:i/>
          <w:iCs/>
          <w:sz w:val="28"/>
          <w:szCs w:val="28"/>
        </w:rPr>
        <w:t>соискателей первой и высшей категории</w:t>
      </w:r>
      <w:r w:rsidRPr="00A7371C">
        <w:rPr>
          <w:rFonts w:ascii="Times New Roman" w:hAnsi="Times New Roman" w:cs="Times New Roman"/>
          <w:b/>
          <w:bCs/>
          <w:sz w:val="28"/>
          <w:szCs w:val="28"/>
        </w:rPr>
        <w:t>»</w:t>
      </w:r>
    </w:p>
    <w:p w:rsidR="00315489" w:rsidRPr="00A7371C" w:rsidRDefault="00315489" w:rsidP="00315489">
      <w:pPr>
        <w:tabs>
          <w:tab w:val="left" w:pos="851"/>
          <w:tab w:val="num" w:pos="1134"/>
        </w:tabs>
        <w:spacing w:before="120" w:after="0"/>
        <w:contextualSpacing/>
        <w:jc w:val="both"/>
        <w:rPr>
          <w:rFonts w:ascii="Times New Roman" w:hAnsi="Times New Roman" w:cs="Times New Roman"/>
          <w:sz w:val="28"/>
          <w:szCs w:val="28"/>
        </w:rPr>
      </w:pPr>
    </w:p>
    <w:p w:rsidR="00315489" w:rsidRPr="00A7371C" w:rsidRDefault="00315489" w:rsidP="00315489">
      <w:pPr>
        <w:tabs>
          <w:tab w:val="left" w:pos="851"/>
          <w:tab w:val="num" w:pos="1134"/>
        </w:tabs>
        <w:spacing w:before="120" w:after="0"/>
        <w:contextualSpacing/>
        <w:jc w:val="both"/>
        <w:rPr>
          <w:rFonts w:ascii="Times New Roman" w:hAnsi="Times New Roman" w:cs="Times New Roman"/>
          <w:sz w:val="28"/>
          <w:szCs w:val="28"/>
        </w:rPr>
      </w:pPr>
    </w:p>
    <w:p w:rsidR="009A3448" w:rsidRDefault="009A3448" w:rsidP="00315489">
      <w:pPr>
        <w:tabs>
          <w:tab w:val="left" w:pos="851"/>
        </w:tabs>
        <w:spacing w:after="0" w:line="240" w:lineRule="auto"/>
        <w:ind w:firstLine="567"/>
        <w:jc w:val="both"/>
        <w:rPr>
          <w:rFonts w:ascii="Times New Roman" w:hAnsi="Times New Roman" w:cs="Times New Roman"/>
          <w:b/>
          <w:bCs/>
          <w:i/>
          <w:iCs/>
          <w:sz w:val="28"/>
          <w:szCs w:val="28"/>
          <w:u w:val="single"/>
        </w:rPr>
      </w:pPr>
    </w:p>
    <w:p w:rsidR="006F2AF3" w:rsidRPr="00A7371C" w:rsidRDefault="006F2AF3" w:rsidP="00315489">
      <w:pPr>
        <w:tabs>
          <w:tab w:val="left" w:pos="851"/>
        </w:tabs>
        <w:spacing w:after="0" w:line="240" w:lineRule="auto"/>
        <w:ind w:firstLine="567"/>
        <w:jc w:val="both"/>
        <w:rPr>
          <w:rFonts w:ascii="Times New Roman" w:hAnsi="Times New Roman" w:cs="Times New Roman"/>
          <w:b/>
          <w:bCs/>
          <w:i/>
          <w:iCs/>
          <w:sz w:val="28"/>
          <w:szCs w:val="28"/>
          <w:u w:val="single"/>
        </w:rPr>
      </w:pPr>
      <w:r w:rsidRPr="00A7371C">
        <w:rPr>
          <w:rFonts w:ascii="Times New Roman" w:hAnsi="Times New Roman" w:cs="Times New Roman"/>
          <w:b/>
          <w:bCs/>
          <w:i/>
          <w:iCs/>
          <w:sz w:val="28"/>
          <w:szCs w:val="28"/>
          <w:u w:val="single"/>
        </w:rPr>
        <w:t>Алгоритм действий педагога при аттестации на первую и высшую квалификационные категории (далее кв. категории).</w:t>
      </w:r>
    </w:p>
    <w:p w:rsidR="006F2AF3" w:rsidRPr="00A7371C" w:rsidRDefault="006F2AF3" w:rsidP="006F2AF3">
      <w:pPr>
        <w:ind w:firstLine="709"/>
        <w:jc w:val="both"/>
        <w:rPr>
          <w:rFonts w:ascii="Times New Roman" w:hAnsi="Times New Roman" w:cs="Times New Roman"/>
          <w:sz w:val="28"/>
          <w:szCs w:val="28"/>
        </w:rPr>
      </w:pPr>
      <w:r w:rsidRPr="00A7371C">
        <w:rPr>
          <w:rFonts w:ascii="Times New Roman" w:hAnsi="Times New Roman" w:cs="Times New Roman"/>
          <w:sz w:val="28"/>
          <w:szCs w:val="28"/>
        </w:rPr>
        <w:t>- Изучить Порядок аттестации,   лист экспертной оценки (ЛЭО)</w:t>
      </w:r>
      <w:r w:rsidR="00A304DE">
        <w:rPr>
          <w:rFonts w:ascii="Times New Roman" w:hAnsi="Times New Roman" w:cs="Times New Roman"/>
          <w:sz w:val="28"/>
          <w:szCs w:val="28"/>
        </w:rPr>
        <w:t>, т</w:t>
      </w:r>
      <w:r w:rsidRPr="00A7371C">
        <w:rPr>
          <w:rFonts w:ascii="Times New Roman" w:hAnsi="Times New Roman" w:cs="Times New Roman"/>
          <w:sz w:val="28"/>
          <w:szCs w:val="28"/>
        </w:rPr>
        <w:t xml:space="preserve">. ЛЭО размещены на сайте ИРОСТ </w:t>
      </w:r>
      <w:hyperlink r:id="rId6" w:history="1">
        <w:r w:rsidRPr="00A7371C">
          <w:rPr>
            <w:rStyle w:val="a3"/>
            <w:rFonts w:ascii="Times New Roman" w:hAnsi="Times New Roman" w:cs="Times New Roman"/>
            <w:color w:val="auto"/>
            <w:sz w:val="28"/>
            <w:szCs w:val="28"/>
          </w:rPr>
          <w:t>http://irost45</w:t>
        </w:r>
      </w:hyperlink>
      <w:r w:rsidRPr="00A7371C">
        <w:rPr>
          <w:rFonts w:ascii="Times New Roman" w:hAnsi="Times New Roman" w:cs="Times New Roman"/>
          <w:sz w:val="28"/>
          <w:szCs w:val="28"/>
        </w:rPr>
        <w:t xml:space="preserve"> – </w:t>
      </w:r>
      <w:r w:rsidR="00A304DE">
        <w:rPr>
          <w:rFonts w:ascii="Times New Roman" w:hAnsi="Times New Roman" w:cs="Times New Roman"/>
          <w:sz w:val="28"/>
          <w:szCs w:val="28"/>
        </w:rPr>
        <w:t>аттестация педагогов</w:t>
      </w:r>
      <w:proofErr w:type="gramStart"/>
      <w:r w:rsidRPr="00A7371C">
        <w:rPr>
          <w:rFonts w:ascii="Times New Roman" w:hAnsi="Times New Roman" w:cs="Times New Roman"/>
          <w:sz w:val="28"/>
          <w:szCs w:val="28"/>
        </w:rPr>
        <w:t xml:space="preserve"> .</w:t>
      </w:r>
      <w:proofErr w:type="gramEnd"/>
      <w:r w:rsidRPr="00A7371C">
        <w:rPr>
          <w:rFonts w:ascii="Times New Roman" w:hAnsi="Times New Roman" w:cs="Times New Roman"/>
          <w:sz w:val="28"/>
          <w:szCs w:val="28"/>
        </w:rPr>
        <w:t xml:space="preserve"> </w:t>
      </w:r>
    </w:p>
    <w:p w:rsidR="006F2AF3" w:rsidRDefault="006F2AF3" w:rsidP="006F2AF3">
      <w:pPr>
        <w:pStyle w:val="a4"/>
        <w:shd w:val="clear" w:color="auto" w:fill="FFFFFF"/>
        <w:spacing w:before="0" w:beforeAutospacing="0" w:after="0" w:afterAutospacing="0"/>
        <w:ind w:firstLine="709"/>
        <w:jc w:val="both"/>
        <w:rPr>
          <w:rFonts w:ascii="Times New Roman" w:hAnsi="Times New Roman" w:cs="Times New Roman"/>
          <w:sz w:val="28"/>
          <w:szCs w:val="28"/>
          <w:u w:val="single"/>
        </w:rPr>
      </w:pPr>
      <w:r w:rsidRPr="00A7371C">
        <w:rPr>
          <w:rFonts w:ascii="Times New Roman" w:hAnsi="Times New Roman" w:cs="Times New Roman"/>
          <w:sz w:val="28"/>
          <w:szCs w:val="28"/>
        </w:rPr>
        <w:t>1</w:t>
      </w:r>
      <w:r w:rsidRPr="00A7371C">
        <w:rPr>
          <w:rFonts w:ascii="Times New Roman" w:hAnsi="Times New Roman" w:cs="Times New Roman"/>
          <w:i/>
          <w:iCs/>
          <w:sz w:val="28"/>
          <w:szCs w:val="28"/>
          <w:u w:val="single"/>
        </w:rPr>
        <w:t>.</w:t>
      </w:r>
      <w:r w:rsidRPr="00A7371C">
        <w:rPr>
          <w:rFonts w:ascii="Times New Roman" w:hAnsi="Times New Roman" w:cs="Times New Roman"/>
          <w:b/>
          <w:bCs/>
          <w:i/>
          <w:iCs/>
          <w:sz w:val="28"/>
          <w:szCs w:val="28"/>
          <w:u w:val="single"/>
        </w:rPr>
        <w:t>Подать заявление и согласие на обработку персональных данных в Аттестационную комиссию (А.К.).</w:t>
      </w:r>
      <w:r w:rsidRPr="00A7371C">
        <w:rPr>
          <w:rFonts w:ascii="Times New Roman" w:hAnsi="Times New Roman" w:cs="Times New Roman"/>
          <w:b/>
          <w:bCs/>
          <w:sz w:val="28"/>
          <w:szCs w:val="28"/>
          <w:u w:val="single"/>
        </w:rPr>
        <w:t xml:space="preserve"> </w:t>
      </w:r>
      <w:proofErr w:type="gramStart"/>
      <w:r w:rsidRPr="00A7371C">
        <w:rPr>
          <w:rFonts w:ascii="Times New Roman" w:hAnsi="Times New Roman" w:cs="Times New Roman"/>
          <w:b/>
          <w:bCs/>
          <w:sz w:val="28"/>
          <w:szCs w:val="28"/>
          <w:u w:val="single"/>
        </w:rPr>
        <w:t>(</w:t>
      </w:r>
      <w:r w:rsidRPr="00A7371C">
        <w:rPr>
          <w:rFonts w:ascii="Times New Roman" w:hAnsi="Times New Roman" w:cs="Times New Roman"/>
          <w:sz w:val="28"/>
          <w:szCs w:val="28"/>
          <w:u w:val="single"/>
        </w:rPr>
        <w:t>Не позднее, чем за 3 месяца до окончания срока действия имеющейся в случае аттестации на ту же квалификационную категорию.</w:t>
      </w:r>
      <w:proofErr w:type="gramEnd"/>
      <w:r w:rsidRPr="00A7371C">
        <w:rPr>
          <w:rFonts w:ascii="Times New Roman" w:hAnsi="Times New Roman" w:cs="Times New Roman"/>
          <w:sz w:val="28"/>
          <w:szCs w:val="28"/>
          <w:u w:val="single"/>
        </w:rPr>
        <w:t xml:space="preserve"> (Форма заявления согласно приложению 2 к Административному регламенту).</w:t>
      </w:r>
    </w:p>
    <w:p w:rsidR="005516A6" w:rsidRDefault="005516A6" w:rsidP="006F2AF3">
      <w:pPr>
        <w:pStyle w:val="a4"/>
        <w:shd w:val="clear" w:color="auto" w:fill="FFFFFF"/>
        <w:spacing w:before="0" w:beforeAutospacing="0" w:after="0" w:afterAutospacing="0"/>
        <w:ind w:firstLine="709"/>
        <w:jc w:val="both"/>
        <w:rPr>
          <w:rFonts w:ascii="Times New Roman" w:hAnsi="Times New Roman" w:cs="Times New Roman"/>
          <w:sz w:val="28"/>
          <w:szCs w:val="28"/>
          <w:u w:val="single"/>
        </w:rPr>
      </w:pPr>
    </w:p>
    <w:p w:rsidR="005516A6" w:rsidRPr="005516A6" w:rsidRDefault="005516A6" w:rsidP="005516A6">
      <w:pPr>
        <w:ind w:firstLine="708"/>
        <w:jc w:val="both"/>
        <w:rPr>
          <w:rFonts w:ascii="PT Astra Serif" w:hAnsi="PT Astra Serif" w:cs="Times New Roman"/>
          <w:bCs/>
          <w:color w:val="FF0000"/>
          <w:sz w:val="28"/>
          <w:szCs w:val="28"/>
        </w:rPr>
      </w:pPr>
      <w:r w:rsidRPr="005516A6">
        <w:rPr>
          <w:rFonts w:ascii="PT Astra Serif" w:hAnsi="PT Astra Serif"/>
          <w:color w:val="FF0000"/>
          <w:sz w:val="28"/>
          <w:szCs w:val="28"/>
        </w:rPr>
        <w:t xml:space="preserve">Департамент образования и науки Курганской области напоминает,  что подача заявлений педагогов для прохождения аттестации на первую и высшую категории должна осуществляться в электронном виде через личный кабинет педагога  на </w:t>
      </w:r>
      <w:proofErr w:type="spellStart"/>
      <w:r w:rsidRPr="005516A6">
        <w:rPr>
          <w:rFonts w:ascii="PT Astra Serif" w:hAnsi="PT Astra Serif"/>
          <w:color w:val="FF0000"/>
          <w:sz w:val="28"/>
          <w:szCs w:val="28"/>
        </w:rPr>
        <w:t>Госуслугах</w:t>
      </w:r>
      <w:proofErr w:type="spellEnd"/>
      <w:r w:rsidRPr="005516A6">
        <w:rPr>
          <w:rFonts w:ascii="PT Astra Serif" w:hAnsi="PT Astra Serif"/>
          <w:color w:val="FF0000"/>
          <w:sz w:val="28"/>
          <w:szCs w:val="28"/>
        </w:rPr>
        <w:t xml:space="preserve">  </w:t>
      </w:r>
      <w:hyperlink r:id="rId7" w:history="1">
        <w:r w:rsidRPr="005516A6">
          <w:rPr>
            <w:rStyle w:val="a3"/>
            <w:rFonts w:ascii="PT Astra Serif" w:hAnsi="PT Astra Serif" w:cs="Times New Roman"/>
            <w:bCs/>
            <w:color w:val="FF0000"/>
            <w:sz w:val="28"/>
            <w:szCs w:val="28"/>
          </w:rPr>
          <w:t>https://www.gosuslugi.ru/600163/1/form</w:t>
        </w:r>
      </w:hyperlink>
      <w:r w:rsidRPr="005516A6">
        <w:rPr>
          <w:rFonts w:ascii="PT Astra Serif" w:hAnsi="PT Astra Serif" w:cs="Times New Roman"/>
          <w:bCs/>
          <w:color w:val="FF0000"/>
          <w:sz w:val="28"/>
          <w:szCs w:val="28"/>
        </w:rPr>
        <w:t xml:space="preserve">. </w:t>
      </w:r>
    </w:p>
    <w:p w:rsidR="005516A6" w:rsidRPr="005516A6" w:rsidRDefault="005516A6" w:rsidP="005516A6">
      <w:pPr>
        <w:ind w:firstLine="708"/>
        <w:jc w:val="both"/>
        <w:rPr>
          <w:rFonts w:ascii="PT Astra Serif" w:hAnsi="PT Astra Serif" w:cs="Times New Roman"/>
          <w:bCs/>
          <w:color w:val="FF0000"/>
          <w:sz w:val="28"/>
          <w:szCs w:val="28"/>
        </w:rPr>
      </w:pPr>
      <w:r w:rsidRPr="005516A6">
        <w:rPr>
          <w:rFonts w:ascii="PT Astra Serif" w:hAnsi="PT Astra Serif" w:cs="Times New Roman"/>
          <w:bCs/>
          <w:color w:val="FF0000"/>
          <w:sz w:val="28"/>
          <w:szCs w:val="28"/>
        </w:rPr>
        <w:t xml:space="preserve">  При возникновении вопросов обращаться по телефону 65-01-05 (Кузнецова Наталья Валерьевна, </w:t>
      </w:r>
      <w:proofErr w:type="spellStart"/>
      <w:r w:rsidRPr="005516A6">
        <w:rPr>
          <w:rFonts w:ascii="PT Astra Serif" w:hAnsi="PT Astra Serif" w:cs="Times New Roman"/>
          <w:bCs/>
          <w:color w:val="FF0000"/>
          <w:sz w:val="28"/>
          <w:szCs w:val="28"/>
        </w:rPr>
        <w:t>Веденева</w:t>
      </w:r>
      <w:proofErr w:type="spellEnd"/>
      <w:r w:rsidRPr="005516A6">
        <w:rPr>
          <w:rFonts w:ascii="PT Astra Serif" w:hAnsi="PT Astra Serif" w:cs="Times New Roman"/>
          <w:bCs/>
          <w:color w:val="FF0000"/>
          <w:sz w:val="28"/>
          <w:szCs w:val="28"/>
        </w:rPr>
        <w:t xml:space="preserve"> Нина Валентиновна,  специалисты отдела аттестации ИРОСТ).  </w:t>
      </w:r>
    </w:p>
    <w:p w:rsidR="005516A6" w:rsidRPr="00A7371C" w:rsidRDefault="005516A6" w:rsidP="006F2AF3">
      <w:pPr>
        <w:pStyle w:val="a4"/>
        <w:shd w:val="clear" w:color="auto" w:fill="FFFFFF"/>
        <w:spacing w:before="0" w:beforeAutospacing="0" w:after="0" w:afterAutospacing="0"/>
        <w:ind w:firstLine="709"/>
        <w:jc w:val="both"/>
        <w:rPr>
          <w:rFonts w:ascii="Times New Roman" w:hAnsi="Times New Roman" w:cs="Times New Roman"/>
          <w:sz w:val="28"/>
          <w:szCs w:val="28"/>
          <w:u w:val="single"/>
        </w:rPr>
      </w:pPr>
    </w:p>
    <w:p w:rsidR="006F2AF3" w:rsidRPr="00A7371C" w:rsidRDefault="006F2AF3" w:rsidP="006F2AF3">
      <w:pPr>
        <w:pStyle w:val="a4"/>
        <w:shd w:val="clear" w:color="auto" w:fill="FFFFFF"/>
        <w:spacing w:before="0" w:beforeAutospacing="0" w:after="0" w:afterAutospacing="0"/>
        <w:ind w:firstLine="709"/>
        <w:jc w:val="both"/>
        <w:rPr>
          <w:rFonts w:ascii="Times New Roman" w:hAnsi="Times New Roman" w:cs="Times New Roman"/>
          <w:sz w:val="28"/>
          <w:szCs w:val="28"/>
          <w:u w:val="single"/>
        </w:rPr>
      </w:pPr>
      <w:r w:rsidRPr="00A7371C">
        <w:rPr>
          <w:rFonts w:ascii="Times New Roman" w:hAnsi="Times New Roman" w:cs="Times New Roman"/>
          <w:sz w:val="28"/>
          <w:szCs w:val="28"/>
          <w:u w:val="single"/>
        </w:rPr>
        <w:t xml:space="preserve"> </w:t>
      </w:r>
      <w:r w:rsidRPr="00A7371C">
        <w:rPr>
          <w:rFonts w:ascii="Times New Roman" w:hAnsi="Times New Roman" w:cs="Times New Roman"/>
          <w:b/>
          <w:bCs/>
          <w:sz w:val="28"/>
          <w:szCs w:val="28"/>
          <w:u w:val="single"/>
        </w:rPr>
        <w:t xml:space="preserve">Прием заявлений:  Департамент образования и науки Курганской обл. (Департамент </w:t>
      </w:r>
      <w:proofErr w:type="spellStart"/>
      <w:r w:rsidRPr="00A7371C">
        <w:rPr>
          <w:rFonts w:ascii="Times New Roman" w:hAnsi="Times New Roman" w:cs="Times New Roman"/>
          <w:b/>
          <w:bCs/>
          <w:sz w:val="28"/>
          <w:szCs w:val="28"/>
          <w:u w:val="single"/>
        </w:rPr>
        <w:t>обазования</w:t>
      </w:r>
      <w:proofErr w:type="spellEnd"/>
      <w:r w:rsidRPr="00A7371C">
        <w:rPr>
          <w:rFonts w:ascii="Times New Roman" w:hAnsi="Times New Roman" w:cs="Times New Roman"/>
          <w:b/>
          <w:bCs/>
          <w:sz w:val="28"/>
          <w:szCs w:val="28"/>
          <w:u w:val="single"/>
        </w:rPr>
        <w:t xml:space="preserve"> и науки),  ул</w:t>
      </w:r>
      <w:proofErr w:type="gramStart"/>
      <w:r w:rsidRPr="00A7371C">
        <w:rPr>
          <w:rFonts w:ascii="Times New Roman" w:hAnsi="Times New Roman" w:cs="Times New Roman"/>
          <w:b/>
          <w:bCs/>
          <w:sz w:val="28"/>
          <w:szCs w:val="28"/>
          <w:u w:val="single"/>
        </w:rPr>
        <w:t>.Л</w:t>
      </w:r>
      <w:proofErr w:type="gramEnd"/>
      <w:r w:rsidRPr="00A7371C">
        <w:rPr>
          <w:rFonts w:ascii="Times New Roman" w:hAnsi="Times New Roman" w:cs="Times New Roman"/>
          <w:b/>
          <w:bCs/>
          <w:sz w:val="28"/>
          <w:szCs w:val="28"/>
          <w:u w:val="single"/>
        </w:rPr>
        <w:t xml:space="preserve">енина, д.35, каб.305. </w:t>
      </w:r>
      <w:r w:rsidR="00E8533E" w:rsidRPr="00A7371C">
        <w:rPr>
          <w:rFonts w:ascii="Times New Roman" w:hAnsi="Times New Roman" w:cs="Times New Roman"/>
          <w:sz w:val="28"/>
          <w:szCs w:val="28"/>
          <w:u w:val="single"/>
        </w:rPr>
        <w:t>(В рабочие дни с 9-00 до 13-00, с 14 -00 до 18</w:t>
      </w:r>
      <w:r w:rsidRPr="00A7371C">
        <w:rPr>
          <w:rFonts w:ascii="Times New Roman" w:hAnsi="Times New Roman" w:cs="Times New Roman"/>
          <w:sz w:val="28"/>
          <w:szCs w:val="28"/>
          <w:u w:val="single"/>
        </w:rPr>
        <w:t>-00) . Тел: 46-12-33. Секретарь А.К..</w:t>
      </w:r>
    </w:p>
    <w:p w:rsidR="006F2AF3" w:rsidRPr="00A7371C" w:rsidRDefault="006F2AF3" w:rsidP="006F2AF3">
      <w:pPr>
        <w:pStyle w:val="a4"/>
        <w:shd w:val="clear" w:color="auto" w:fill="FFFFFF"/>
        <w:spacing w:before="0" w:beforeAutospacing="0" w:after="0" w:afterAutospacing="0"/>
        <w:ind w:firstLine="709"/>
        <w:jc w:val="both"/>
        <w:rPr>
          <w:rFonts w:ascii="Times New Roman" w:hAnsi="Times New Roman" w:cs="Times New Roman"/>
          <w:sz w:val="28"/>
          <w:szCs w:val="28"/>
        </w:rPr>
      </w:pPr>
      <w:r w:rsidRPr="00A7371C">
        <w:rPr>
          <w:rFonts w:ascii="Times New Roman" w:hAnsi="Times New Roman" w:cs="Times New Roman"/>
          <w:sz w:val="28"/>
          <w:szCs w:val="28"/>
        </w:rPr>
        <w:t xml:space="preserve">Заявления о проведении аттестации на  высшую кв. категорию по должности, по которой аттестация будет проводиться впервые, подаются не ранее чем через два года после установления по этой должности первой кв. категории. Истечение срока действия высшей категории не ограничивает право педагога впоследствии обращаться в АК с заявлением об  аттестации на  </w:t>
      </w:r>
      <w:proofErr w:type="gramStart"/>
      <w:r w:rsidRPr="00A7371C">
        <w:rPr>
          <w:rFonts w:ascii="Times New Roman" w:hAnsi="Times New Roman" w:cs="Times New Roman"/>
          <w:sz w:val="28"/>
          <w:szCs w:val="28"/>
        </w:rPr>
        <w:t>высшую</w:t>
      </w:r>
      <w:proofErr w:type="gramEnd"/>
      <w:r w:rsidRPr="00A7371C">
        <w:rPr>
          <w:rFonts w:ascii="Times New Roman" w:hAnsi="Times New Roman" w:cs="Times New Roman"/>
          <w:sz w:val="28"/>
          <w:szCs w:val="28"/>
        </w:rPr>
        <w:t xml:space="preserve"> категории по той же должности. Заявления рассматриваются АК в течение 30 календарных дней со дня их получения, в этот период определяется срок проведения аттестации для каждого соискателя  с учетом окончания  ранее установленной кв. категории.</w:t>
      </w:r>
    </w:p>
    <w:p w:rsidR="006F2AF3" w:rsidRPr="00A7371C" w:rsidRDefault="006F2AF3" w:rsidP="006F2AF3">
      <w:pPr>
        <w:pStyle w:val="a4"/>
        <w:shd w:val="clear" w:color="auto" w:fill="FFFFFF"/>
        <w:spacing w:before="0" w:beforeAutospacing="0" w:after="0" w:afterAutospacing="0"/>
        <w:ind w:firstLine="709"/>
        <w:jc w:val="both"/>
        <w:rPr>
          <w:rFonts w:ascii="Times New Roman" w:hAnsi="Times New Roman" w:cs="Times New Roman"/>
          <w:sz w:val="28"/>
          <w:szCs w:val="28"/>
        </w:rPr>
      </w:pPr>
    </w:p>
    <w:p w:rsidR="006F2AF3" w:rsidRPr="00A7371C" w:rsidRDefault="006F2AF3" w:rsidP="006F2AF3">
      <w:pPr>
        <w:ind w:firstLine="709"/>
        <w:jc w:val="both"/>
        <w:rPr>
          <w:rFonts w:ascii="Times New Roman" w:hAnsi="Times New Roman" w:cs="Times New Roman"/>
          <w:sz w:val="28"/>
          <w:szCs w:val="28"/>
        </w:rPr>
      </w:pPr>
      <w:r w:rsidRPr="00A7371C">
        <w:rPr>
          <w:rFonts w:ascii="Times New Roman" w:hAnsi="Times New Roman" w:cs="Times New Roman"/>
          <w:sz w:val="28"/>
          <w:szCs w:val="28"/>
        </w:rPr>
        <w:t>2</w:t>
      </w:r>
      <w:r w:rsidRPr="00A7371C">
        <w:rPr>
          <w:rFonts w:ascii="Times New Roman" w:hAnsi="Times New Roman" w:cs="Times New Roman"/>
          <w:i/>
          <w:iCs/>
          <w:sz w:val="28"/>
          <w:szCs w:val="28"/>
          <w:u w:val="single"/>
        </w:rPr>
        <w:t>.</w:t>
      </w:r>
      <w:r w:rsidRPr="00A7371C">
        <w:rPr>
          <w:rFonts w:ascii="Times New Roman" w:hAnsi="Times New Roman" w:cs="Times New Roman"/>
          <w:b/>
          <w:bCs/>
          <w:i/>
          <w:iCs/>
          <w:sz w:val="28"/>
          <w:szCs w:val="28"/>
          <w:u w:val="single"/>
        </w:rPr>
        <w:t xml:space="preserve">Ознакомиться с приказом </w:t>
      </w:r>
      <w:r w:rsidRPr="00A7371C">
        <w:rPr>
          <w:rFonts w:ascii="Times New Roman" w:hAnsi="Times New Roman" w:cs="Times New Roman"/>
          <w:b/>
          <w:bCs/>
          <w:sz w:val="28"/>
          <w:szCs w:val="28"/>
          <w:u w:val="single"/>
        </w:rPr>
        <w:t xml:space="preserve">Департамента </w:t>
      </w:r>
      <w:proofErr w:type="spellStart"/>
      <w:r w:rsidRPr="00A7371C">
        <w:rPr>
          <w:rFonts w:ascii="Times New Roman" w:hAnsi="Times New Roman" w:cs="Times New Roman"/>
          <w:b/>
          <w:bCs/>
          <w:sz w:val="28"/>
          <w:szCs w:val="28"/>
          <w:u w:val="single"/>
        </w:rPr>
        <w:t>обазования</w:t>
      </w:r>
      <w:proofErr w:type="spellEnd"/>
      <w:r w:rsidRPr="00A7371C">
        <w:rPr>
          <w:rFonts w:ascii="Times New Roman" w:hAnsi="Times New Roman" w:cs="Times New Roman"/>
          <w:b/>
          <w:bCs/>
          <w:sz w:val="28"/>
          <w:szCs w:val="28"/>
          <w:u w:val="single"/>
        </w:rPr>
        <w:t xml:space="preserve"> и науки</w:t>
      </w:r>
      <w:proofErr w:type="gramStart"/>
      <w:r w:rsidRPr="00A7371C">
        <w:rPr>
          <w:rFonts w:ascii="Times New Roman" w:hAnsi="Times New Roman" w:cs="Times New Roman"/>
          <w:b/>
          <w:bCs/>
          <w:sz w:val="28"/>
          <w:szCs w:val="28"/>
          <w:u w:val="single"/>
        </w:rPr>
        <w:t xml:space="preserve">  </w:t>
      </w:r>
      <w:r w:rsidRPr="00A7371C">
        <w:rPr>
          <w:rFonts w:ascii="Times New Roman" w:hAnsi="Times New Roman" w:cs="Times New Roman"/>
          <w:sz w:val="28"/>
          <w:szCs w:val="28"/>
        </w:rPr>
        <w:t>О</w:t>
      </w:r>
      <w:proofErr w:type="gramEnd"/>
      <w:r w:rsidRPr="00A7371C">
        <w:rPr>
          <w:rFonts w:ascii="Times New Roman" w:hAnsi="Times New Roman" w:cs="Times New Roman"/>
          <w:sz w:val="28"/>
          <w:szCs w:val="28"/>
        </w:rPr>
        <w:t xml:space="preserve">б утверждении экспертов и графиков проведения аттестации. (Электронные версии приказов размещены на сайте </w:t>
      </w:r>
      <w:r w:rsidRPr="00A7371C">
        <w:rPr>
          <w:rFonts w:ascii="Times New Roman" w:hAnsi="Times New Roman" w:cs="Times New Roman"/>
          <w:sz w:val="28"/>
          <w:szCs w:val="28"/>
          <w:u w:val="single"/>
        </w:rPr>
        <w:t>http:</w:t>
      </w:r>
      <w:hyperlink r:id="rId8" w:tgtFrame="_blank" w:history="1">
        <w:r w:rsidRPr="00A7371C">
          <w:rPr>
            <w:rStyle w:val="a3"/>
            <w:rFonts w:ascii="Times New Roman" w:hAnsi="Times New Roman" w:cs="Times New Roman"/>
            <w:color w:val="auto"/>
            <w:sz w:val="28"/>
            <w:szCs w:val="28"/>
          </w:rPr>
          <w:t>don.kurganobl.ru</w:t>
        </w:r>
      </w:hyperlink>
      <w:r w:rsidRPr="00A7371C">
        <w:rPr>
          <w:rFonts w:ascii="Times New Roman" w:hAnsi="Times New Roman" w:cs="Times New Roman"/>
          <w:sz w:val="28"/>
          <w:szCs w:val="28"/>
        </w:rPr>
        <w:t xml:space="preserve"> раздел «</w:t>
      </w:r>
      <w:r w:rsidR="009A3448">
        <w:rPr>
          <w:rFonts w:ascii="Times New Roman" w:hAnsi="Times New Roman" w:cs="Times New Roman"/>
          <w:sz w:val="28"/>
          <w:szCs w:val="28"/>
        </w:rPr>
        <w:t>Услуги</w:t>
      </w:r>
      <w:r w:rsidRPr="00A7371C">
        <w:rPr>
          <w:rFonts w:ascii="Times New Roman" w:hAnsi="Times New Roman" w:cs="Times New Roman"/>
          <w:sz w:val="28"/>
          <w:szCs w:val="28"/>
        </w:rPr>
        <w:t xml:space="preserve">», «Аттестация педагогических работников »). </w:t>
      </w:r>
    </w:p>
    <w:p w:rsidR="00A304DE" w:rsidRDefault="006F2AF3" w:rsidP="006F2AF3">
      <w:pPr>
        <w:ind w:firstLine="709"/>
        <w:jc w:val="both"/>
        <w:rPr>
          <w:rFonts w:ascii="Times New Roman" w:hAnsi="Times New Roman" w:cs="Times New Roman"/>
          <w:sz w:val="28"/>
          <w:szCs w:val="28"/>
        </w:rPr>
      </w:pPr>
      <w:r w:rsidRPr="00A7371C">
        <w:rPr>
          <w:rFonts w:ascii="Times New Roman" w:hAnsi="Times New Roman" w:cs="Times New Roman"/>
          <w:sz w:val="28"/>
          <w:szCs w:val="28"/>
        </w:rPr>
        <w:t xml:space="preserve">3. </w:t>
      </w:r>
      <w:r w:rsidRPr="00A7371C">
        <w:rPr>
          <w:rFonts w:ascii="Times New Roman" w:hAnsi="Times New Roman" w:cs="Times New Roman"/>
          <w:b/>
          <w:bCs/>
          <w:i/>
          <w:iCs/>
          <w:sz w:val="28"/>
          <w:szCs w:val="28"/>
          <w:u w:val="single"/>
        </w:rPr>
        <w:t xml:space="preserve">Пройти аттестацию </w:t>
      </w:r>
      <w:r w:rsidRPr="00A7371C">
        <w:rPr>
          <w:rFonts w:ascii="Times New Roman" w:hAnsi="Times New Roman" w:cs="Times New Roman"/>
          <w:sz w:val="28"/>
          <w:szCs w:val="28"/>
        </w:rPr>
        <w:t>в сроки</w:t>
      </w:r>
      <w:r w:rsidRPr="00A7371C">
        <w:rPr>
          <w:rFonts w:ascii="Times New Roman" w:hAnsi="Times New Roman" w:cs="Times New Roman"/>
          <w:b/>
          <w:bCs/>
          <w:sz w:val="28"/>
          <w:szCs w:val="28"/>
        </w:rPr>
        <w:t xml:space="preserve">, </w:t>
      </w:r>
      <w:r w:rsidRPr="00A7371C">
        <w:rPr>
          <w:rFonts w:ascii="Times New Roman" w:hAnsi="Times New Roman" w:cs="Times New Roman"/>
          <w:sz w:val="28"/>
          <w:szCs w:val="28"/>
        </w:rPr>
        <w:t xml:space="preserve">установленные приказом </w:t>
      </w:r>
      <w:r w:rsidRPr="00A7371C">
        <w:rPr>
          <w:rFonts w:ascii="Times New Roman" w:hAnsi="Times New Roman" w:cs="Times New Roman"/>
          <w:b/>
          <w:bCs/>
          <w:sz w:val="28"/>
          <w:szCs w:val="28"/>
          <w:u w:val="single"/>
        </w:rPr>
        <w:t xml:space="preserve">Департамента </w:t>
      </w:r>
      <w:proofErr w:type="spellStart"/>
      <w:r w:rsidRPr="00A7371C">
        <w:rPr>
          <w:rFonts w:ascii="Times New Roman" w:hAnsi="Times New Roman" w:cs="Times New Roman"/>
          <w:b/>
          <w:bCs/>
          <w:sz w:val="28"/>
          <w:szCs w:val="28"/>
          <w:u w:val="single"/>
        </w:rPr>
        <w:t>обазования</w:t>
      </w:r>
      <w:proofErr w:type="spellEnd"/>
      <w:r w:rsidRPr="00A7371C">
        <w:rPr>
          <w:rFonts w:ascii="Times New Roman" w:hAnsi="Times New Roman" w:cs="Times New Roman"/>
          <w:b/>
          <w:bCs/>
          <w:sz w:val="28"/>
          <w:szCs w:val="28"/>
          <w:u w:val="single"/>
        </w:rPr>
        <w:t xml:space="preserve"> и науки</w:t>
      </w:r>
      <w:r w:rsidRPr="00A7371C">
        <w:rPr>
          <w:rFonts w:ascii="Times New Roman" w:hAnsi="Times New Roman" w:cs="Times New Roman"/>
          <w:sz w:val="28"/>
          <w:szCs w:val="28"/>
        </w:rPr>
        <w:t>.</w:t>
      </w:r>
      <w:r w:rsidRPr="00A7371C">
        <w:rPr>
          <w:rFonts w:ascii="Times New Roman" w:hAnsi="Times New Roman" w:cs="Times New Roman"/>
          <w:shadow/>
          <w:sz w:val="28"/>
          <w:szCs w:val="28"/>
        </w:rPr>
        <w:t xml:space="preserve"> </w:t>
      </w:r>
      <w:r w:rsidRPr="00A7371C">
        <w:rPr>
          <w:rFonts w:ascii="Times New Roman" w:hAnsi="Times New Roman" w:cs="Times New Roman"/>
          <w:sz w:val="28"/>
          <w:szCs w:val="28"/>
        </w:rPr>
        <w:t xml:space="preserve">Продолжительность аттестации для каждого аттестуемого от начала её проведения и до принятия решения аттестационной комиссией составляет </w:t>
      </w:r>
      <w:r w:rsidRPr="00A7371C">
        <w:rPr>
          <w:rFonts w:ascii="Times New Roman" w:hAnsi="Times New Roman" w:cs="Times New Roman"/>
          <w:b/>
          <w:bCs/>
          <w:sz w:val="28"/>
          <w:szCs w:val="28"/>
        </w:rPr>
        <w:t>не более 60</w:t>
      </w:r>
      <w:r w:rsidRPr="00A7371C">
        <w:rPr>
          <w:rFonts w:ascii="Times New Roman" w:hAnsi="Times New Roman" w:cs="Times New Roman"/>
          <w:sz w:val="28"/>
          <w:szCs w:val="28"/>
        </w:rPr>
        <w:t xml:space="preserve"> календарных дней.</w:t>
      </w:r>
      <w:r w:rsidR="00A304DE">
        <w:rPr>
          <w:rFonts w:ascii="Times New Roman" w:hAnsi="Times New Roman" w:cs="Times New Roman"/>
          <w:sz w:val="28"/>
          <w:szCs w:val="28"/>
        </w:rPr>
        <w:t xml:space="preserve"> В это период педагоги могут пройти электронное тестирование </w:t>
      </w:r>
      <w:proofErr w:type="gramStart"/>
      <w:r w:rsidR="00A304DE">
        <w:rPr>
          <w:rFonts w:ascii="Times New Roman" w:hAnsi="Times New Roman" w:cs="Times New Roman"/>
          <w:sz w:val="28"/>
          <w:szCs w:val="28"/>
        </w:rPr>
        <w:t xml:space="preserve">( </w:t>
      </w:r>
      <w:proofErr w:type="gramEnd"/>
      <w:r w:rsidR="00A304DE">
        <w:rPr>
          <w:rFonts w:ascii="Times New Roman" w:hAnsi="Times New Roman" w:cs="Times New Roman"/>
          <w:sz w:val="28"/>
          <w:szCs w:val="28"/>
        </w:rPr>
        <w:t xml:space="preserve">инструкция по прохождению тестирования </w:t>
      </w:r>
      <w:r w:rsidR="00732448">
        <w:rPr>
          <w:rFonts w:ascii="Times New Roman" w:hAnsi="Times New Roman" w:cs="Times New Roman"/>
          <w:sz w:val="28"/>
          <w:szCs w:val="28"/>
        </w:rPr>
        <w:t xml:space="preserve">в дистанционном формате </w:t>
      </w:r>
      <w:r w:rsidR="00A304DE">
        <w:rPr>
          <w:rFonts w:ascii="Times New Roman" w:hAnsi="Times New Roman" w:cs="Times New Roman"/>
          <w:sz w:val="28"/>
          <w:szCs w:val="28"/>
        </w:rPr>
        <w:t xml:space="preserve">на сайте </w:t>
      </w:r>
      <w:hyperlink r:id="rId9" w:history="1">
        <w:r w:rsidR="00A304DE" w:rsidRPr="00BD2490">
          <w:rPr>
            <w:rStyle w:val="a3"/>
            <w:rFonts w:ascii="Times New Roman" w:hAnsi="Times New Roman" w:cs="Times New Roman"/>
            <w:sz w:val="28"/>
            <w:szCs w:val="28"/>
          </w:rPr>
          <w:t>https://doirost.ru/</w:t>
        </w:r>
      </w:hyperlink>
      <w:r w:rsidR="00732448">
        <w:t xml:space="preserve"> </w:t>
      </w:r>
    </w:p>
    <w:p w:rsidR="006F2AF3" w:rsidRPr="00A7371C" w:rsidRDefault="006F2AF3" w:rsidP="006F2AF3">
      <w:pPr>
        <w:tabs>
          <w:tab w:val="left" w:pos="3960"/>
        </w:tabs>
        <w:ind w:firstLine="709"/>
        <w:jc w:val="both"/>
        <w:rPr>
          <w:rFonts w:ascii="Times New Roman" w:hAnsi="Times New Roman" w:cs="Times New Roman"/>
          <w:b/>
          <w:bCs/>
          <w:sz w:val="28"/>
          <w:szCs w:val="28"/>
        </w:rPr>
      </w:pPr>
      <w:r w:rsidRPr="00A7371C">
        <w:rPr>
          <w:rFonts w:ascii="Times New Roman" w:hAnsi="Times New Roman" w:cs="Times New Roman"/>
          <w:b/>
          <w:bCs/>
          <w:sz w:val="28"/>
          <w:szCs w:val="28"/>
        </w:rPr>
        <w:t>Оценка профессиональной деятельности</w:t>
      </w:r>
      <w:r w:rsidRPr="00A7371C">
        <w:rPr>
          <w:rFonts w:ascii="Times New Roman" w:hAnsi="Times New Roman" w:cs="Times New Roman"/>
          <w:sz w:val="28"/>
          <w:szCs w:val="28"/>
        </w:rPr>
        <w:t xml:space="preserve"> педагога, </w:t>
      </w:r>
      <w:r w:rsidRPr="00A7371C">
        <w:rPr>
          <w:rFonts w:ascii="Times New Roman" w:hAnsi="Times New Roman" w:cs="Times New Roman"/>
          <w:b/>
          <w:bCs/>
          <w:sz w:val="28"/>
          <w:szCs w:val="28"/>
        </w:rPr>
        <w:t>аттестующегося на квалификационную категорию, соответствующую категории, присвоенной при предыдущей аттестации,</w:t>
      </w:r>
      <w:r w:rsidRPr="00A7371C">
        <w:rPr>
          <w:rFonts w:ascii="Times New Roman" w:hAnsi="Times New Roman" w:cs="Times New Roman"/>
          <w:sz w:val="28"/>
          <w:szCs w:val="28"/>
        </w:rPr>
        <w:t xml:space="preserve"> осуществляется экспертом на основе всестороннего анализа результатов профессиональной деятельности, представленных в документах и материалах</w:t>
      </w:r>
      <w:r w:rsidRPr="00A7371C">
        <w:rPr>
          <w:rFonts w:ascii="Times New Roman" w:hAnsi="Times New Roman" w:cs="Times New Roman"/>
          <w:b/>
          <w:bCs/>
          <w:sz w:val="28"/>
          <w:szCs w:val="28"/>
        </w:rPr>
        <w:t xml:space="preserve"> </w:t>
      </w:r>
      <w:r w:rsidRPr="00A7371C">
        <w:rPr>
          <w:rFonts w:ascii="Times New Roman" w:hAnsi="Times New Roman" w:cs="Times New Roman"/>
          <w:sz w:val="28"/>
          <w:szCs w:val="28"/>
          <w:u w:val="single"/>
        </w:rPr>
        <w:t xml:space="preserve">папки профессиональных достижений </w:t>
      </w:r>
      <w:r w:rsidRPr="00A7371C">
        <w:rPr>
          <w:rFonts w:ascii="Times New Roman" w:hAnsi="Times New Roman" w:cs="Times New Roman"/>
          <w:b/>
          <w:bCs/>
          <w:sz w:val="28"/>
          <w:szCs w:val="28"/>
        </w:rPr>
        <w:t>(далее ППД).</w:t>
      </w:r>
    </w:p>
    <w:p w:rsidR="006F2AF3" w:rsidRPr="00A7371C" w:rsidRDefault="006F2AF3" w:rsidP="006F2AF3">
      <w:pPr>
        <w:ind w:firstLine="709"/>
        <w:jc w:val="both"/>
        <w:rPr>
          <w:rFonts w:ascii="Times New Roman" w:hAnsi="Times New Roman" w:cs="Times New Roman"/>
          <w:sz w:val="28"/>
          <w:szCs w:val="28"/>
        </w:rPr>
      </w:pPr>
      <w:r w:rsidRPr="00A7371C">
        <w:rPr>
          <w:rFonts w:ascii="Times New Roman" w:hAnsi="Times New Roman" w:cs="Times New Roman"/>
          <w:b/>
          <w:bCs/>
          <w:sz w:val="28"/>
          <w:szCs w:val="28"/>
        </w:rPr>
        <w:t>Оценка профессиональной деятельности</w:t>
      </w:r>
      <w:r w:rsidRPr="00A7371C">
        <w:rPr>
          <w:rFonts w:ascii="Times New Roman" w:hAnsi="Times New Roman" w:cs="Times New Roman"/>
          <w:sz w:val="28"/>
          <w:szCs w:val="28"/>
        </w:rPr>
        <w:t xml:space="preserve"> педагога, </w:t>
      </w:r>
      <w:r w:rsidRPr="00A7371C">
        <w:rPr>
          <w:rFonts w:ascii="Times New Roman" w:hAnsi="Times New Roman" w:cs="Times New Roman"/>
          <w:b/>
          <w:bCs/>
          <w:sz w:val="28"/>
          <w:szCs w:val="28"/>
        </w:rPr>
        <w:t>впервые аттестующегося</w:t>
      </w:r>
      <w:r w:rsidRPr="00A7371C">
        <w:rPr>
          <w:rFonts w:ascii="Times New Roman" w:hAnsi="Times New Roman" w:cs="Times New Roman"/>
          <w:sz w:val="28"/>
          <w:szCs w:val="28"/>
        </w:rPr>
        <w:t xml:space="preserve"> на квалификационную категорию, либо на категорию, отличную от присвоенной при предыдущей аттестации, осуществляется экспертом </w:t>
      </w:r>
      <w:r w:rsidRPr="00A7371C">
        <w:rPr>
          <w:rFonts w:ascii="Times New Roman" w:hAnsi="Times New Roman" w:cs="Times New Roman"/>
          <w:b/>
          <w:bCs/>
          <w:sz w:val="28"/>
          <w:szCs w:val="28"/>
        </w:rPr>
        <w:t>по месту его работы</w:t>
      </w:r>
      <w:r w:rsidRPr="00A7371C">
        <w:rPr>
          <w:rFonts w:ascii="Times New Roman" w:hAnsi="Times New Roman" w:cs="Times New Roman"/>
          <w:sz w:val="28"/>
          <w:szCs w:val="28"/>
        </w:rPr>
        <w:t xml:space="preserve"> на основе анализа результатов профессиональной деятельности, представленных в документах и материалах ППД. Наряду с этим эксперт посещает и анализирует учебные (</w:t>
      </w:r>
      <w:proofErr w:type="spellStart"/>
      <w:r w:rsidRPr="00A7371C">
        <w:rPr>
          <w:rFonts w:ascii="Times New Roman" w:hAnsi="Times New Roman" w:cs="Times New Roman"/>
          <w:sz w:val="28"/>
          <w:szCs w:val="28"/>
        </w:rPr>
        <w:t>внеучебные</w:t>
      </w:r>
      <w:proofErr w:type="spellEnd"/>
      <w:r w:rsidRPr="00A7371C">
        <w:rPr>
          <w:rFonts w:ascii="Times New Roman" w:hAnsi="Times New Roman" w:cs="Times New Roman"/>
          <w:sz w:val="28"/>
          <w:szCs w:val="28"/>
        </w:rPr>
        <w:t xml:space="preserve">) занятия. </w:t>
      </w:r>
    </w:p>
    <w:p w:rsidR="006F2AF3" w:rsidRPr="00A7371C" w:rsidRDefault="006F2AF3" w:rsidP="006F2AF3">
      <w:pPr>
        <w:ind w:firstLine="709"/>
        <w:jc w:val="both"/>
        <w:rPr>
          <w:rFonts w:ascii="Times New Roman" w:hAnsi="Times New Roman" w:cs="Times New Roman"/>
          <w:sz w:val="28"/>
          <w:szCs w:val="28"/>
        </w:rPr>
      </w:pPr>
      <w:r w:rsidRPr="00A7371C">
        <w:rPr>
          <w:rFonts w:ascii="Times New Roman" w:hAnsi="Times New Roman" w:cs="Times New Roman"/>
          <w:sz w:val="28"/>
          <w:szCs w:val="28"/>
        </w:rPr>
        <w:lastRenderedPageBreak/>
        <w:t xml:space="preserve">Как при первой, так и при второй форме экспертизы эксперт заполняет лист экспертной оценки, соотносит баллы с установленной шкалой оценки и оформляет экспертное заключение по форме, согласно </w:t>
      </w:r>
      <w:r w:rsidRPr="00A7371C">
        <w:rPr>
          <w:rFonts w:ascii="Times New Roman" w:hAnsi="Times New Roman" w:cs="Times New Roman"/>
          <w:sz w:val="28"/>
          <w:szCs w:val="28"/>
          <w:u w:val="single"/>
        </w:rPr>
        <w:t>приложению 3</w:t>
      </w:r>
      <w:r w:rsidRPr="00A7371C">
        <w:rPr>
          <w:rFonts w:ascii="Times New Roman" w:hAnsi="Times New Roman" w:cs="Times New Roman"/>
          <w:sz w:val="28"/>
          <w:szCs w:val="28"/>
        </w:rPr>
        <w:t xml:space="preserve"> к Административному регламенту. </w:t>
      </w:r>
    </w:p>
    <w:p w:rsidR="006F2AF3" w:rsidRPr="00A7371C" w:rsidRDefault="006F2AF3" w:rsidP="006F2AF3">
      <w:pPr>
        <w:ind w:firstLine="709"/>
        <w:jc w:val="both"/>
        <w:rPr>
          <w:rFonts w:ascii="Times New Roman" w:hAnsi="Times New Roman" w:cs="Times New Roman"/>
          <w:b/>
          <w:bCs/>
          <w:sz w:val="28"/>
          <w:szCs w:val="28"/>
          <w:u w:val="single"/>
        </w:rPr>
      </w:pPr>
      <w:r w:rsidRPr="00A7371C">
        <w:rPr>
          <w:rFonts w:ascii="Times New Roman" w:hAnsi="Times New Roman" w:cs="Times New Roman"/>
          <w:sz w:val="28"/>
          <w:szCs w:val="28"/>
        </w:rPr>
        <w:t>4.</w:t>
      </w:r>
      <w:r w:rsidRPr="00A7371C">
        <w:rPr>
          <w:rFonts w:ascii="Times New Roman" w:hAnsi="Times New Roman" w:cs="Times New Roman"/>
          <w:b/>
          <w:bCs/>
          <w:sz w:val="28"/>
          <w:szCs w:val="28"/>
          <w:u w:val="single"/>
        </w:rPr>
        <w:t xml:space="preserve"> </w:t>
      </w:r>
      <w:r w:rsidRPr="00A7371C">
        <w:rPr>
          <w:rFonts w:ascii="Times New Roman" w:hAnsi="Times New Roman" w:cs="Times New Roman"/>
          <w:b/>
          <w:bCs/>
          <w:i/>
          <w:iCs/>
          <w:sz w:val="28"/>
          <w:szCs w:val="28"/>
          <w:u w:val="single"/>
        </w:rPr>
        <w:t>Ознакомиться с экспертным заключением под роспись.</w:t>
      </w:r>
      <w:r w:rsidRPr="00A7371C">
        <w:rPr>
          <w:rFonts w:ascii="Times New Roman" w:hAnsi="Times New Roman" w:cs="Times New Roman"/>
          <w:b/>
          <w:bCs/>
          <w:sz w:val="28"/>
          <w:szCs w:val="28"/>
          <w:u w:val="single"/>
        </w:rPr>
        <w:t xml:space="preserve"> </w:t>
      </w:r>
    </w:p>
    <w:p w:rsidR="006F2AF3" w:rsidRPr="00A7371C" w:rsidRDefault="006F2AF3" w:rsidP="006F2AF3">
      <w:pPr>
        <w:ind w:firstLine="709"/>
        <w:jc w:val="both"/>
        <w:rPr>
          <w:rFonts w:ascii="Times New Roman" w:hAnsi="Times New Roman" w:cs="Times New Roman"/>
          <w:b/>
          <w:bCs/>
          <w:i/>
          <w:iCs/>
          <w:sz w:val="28"/>
          <w:szCs w:val="28"/>
          <w:u w:val="single"/>
        </w:rPr>
      </w:pPr>
      <w:r w:rsidRPr="00A7371C">
        <w:rPr>
          <w:rFonts w:ascii="Times New Roman" w:hAnsi="Times New Roman" w:cs="Times New Roman"/>
          <w:b/>
          <w:bCs/>
          <w:i/>
          <w:iCs/>
          <w:sz w:val="28"/>
          <w:szCs w:val="28"/>
          <w:u w:val="single"/>
        </w:rPr>
        <w:t>Высказать в экспертном заключении письменное мнение по итогам экспертизы.</w:t>
      </w:r>
    </w:p>
    <w:p w:rsidR="006F2AF3" w:rsidRPr="00A7371C" w:rsidRDefault="006F2AF3" w:rsidP="006F2AF3">
      <w:pPr>
        <w:ind w:firstLine="709"/>
        <w:jc w:val="both"/>
        <w:rPr>
          <w:rFonts w:ascii="Times New Roman" w:hAnsi="Times New Roman" w:cs="Times New Roman"/>
          <w:sz w:val="28"/>
          <w:szCs w:val="28"/>
          <w:u w:val="single"/>
        </w:rPr>
      </w:pPr>
      <w:r w:rsidRPr="00A7371C">
        <w:rPr>
          <w:rFonts w:ascii="Times New Roman" w:hAnsi="Times New Roman" w:cs="Times New Roman"/>
          <w:sz w:val="28"/>
          <w:szCs w:val="28"/>
          <w:u w:val="single"/>
        </w:rPr>
        <w:t>Экспертное заключение подтверждается подписью эксперта</w:t>
      </w:r>
      <w:proofErr w:type="gramStart"/>
      <w:r w:rsidRPr="00A7371C">
        <w:rPr>
          <w:rFonts w:ascii="Times New Roman" w:hAnsi="Times New Roman" w:cs="Times New Roman"/>
          <w:sz w:val="28"/>
          <w:szCs w:val="28"/>
          <w:u w:val="single"/>
        </w:rPr>
        <w:t xml:space="preserve"> .</w:t>
      </w:r>
      <w:proofErr w:type="gramEnd"/>
      <w:r w:rsidRPr="00A7371C">
        <w:rPr>
          <w:rFonts w:ascii="Times New Roman" w:hAnsi="Times New Roman" w:cs="Times New Roman"/>
          <w:sz w:val="28"/>
          <w:szCs w:val="28"/>
          <w:u w:val="single"/>
        </w:rPr>
        <w:t xml:space="preserve"> Заверять печатью учреждения </w:t>
      </w:r>
      <w:r w:rsidRPr="00A7371C">
        <w:rPr>
          <w:rFonts w:ascii="Times New Roman" w:hAnsi="Times New Roman" w:cs="Times New Roman"/>
          <w:b/>
          <w:sz w:val="28"/>
          <w:szCs w:val="28"/>
          <w:u w:val="single"/>
        </w:rPr>
        <w:t>не нужно</w:t>
      </w:r>
      <w:r w:rsidRPr="00A7371C">
        <w:rPr>
          <w:rFonts w:ascii="Times New Roman" w:hAnsi="Times New Roman" w:cs="Times New Roman"/>
          <w:sz w:val="28"/>
          <w:szCs w:val="28"/>
          <w:u w:val="single"/>
        </w:rPr>
        <w:t xml:space="preserve"> .</w:t>
      </w:r>
    </w:p>
    <w:p w:rsidR="006F2AF3" w:rsidRPr="00A7371C" w:rsidRDefault="006F2AF3" w:rsidP="006F2AF3">
      <w:pPr>
        <w:autoSpaceDN w:val="0"/>
        <w:spacing w:after="0" w:line="240" w:lineRule="auto"/>
        <w:ind w:left="360"/>
        <w:rPr>
          <w:rFonts w:ascii="Times New Roman" w:hAnsi="Times New Roman" w:cs="Times New Roman"/>
          <w:sz w:val="28"/>
          <w:szCs w:val="28"/>
        </w:rPr>
      </w:pPr>
      <w:r w:rsidRPr="00A7371C">
        <w:rPr>
          <w:rFonts w:ascii="Times New Roman" w:hAnsi="Times New Roman" w:cs="Times New Roman"/>
          <w:sz w:val="28"/>
          <w:szCs w:val="28"/>
        </w:rPr>
        <w:t xml:space="preserve">5. </w:t>
      </w:r>
      <w:proofErr w:type="gramStart"/>
      <w:r w:rsidRPr="00A7371C">
        <w:rPr>
          <w:rFonts w:ascii="Times New Roman" w:hAnsi="Times New Roman" w:cs="Times New Roman"/>
          <w:b/>
          <w:bCs/>
          <w:sz w:val="28"/>
          <w:szCs w:val="28"/>
          <w:u w:val="single"/>
        </w:rPr>
        <w:t>Предоставить документы</w:t>
      </w:r>
      <w:proofErr w:type="gramEnd"/>
      <w:r w:rsidRPr="00A7371C">
        <w:rPr>
          <w:rFonts w:ascii="Times New Roman" w:hAnsi="Times New Roman" w:cs="Times New Roman"/>
          <w:sz w:val="28"/>
          <w:szCs w:val="28"/>
        </w:rPr>
        <w:t xml:space="preserve"> (экспертное заключение и листы экспертной оценки</w:t>
      </w:r>
      <w:r w:rsidRPr="00A7371C">
        <w:rPr>
          <w:rFonts w:ascii="Times New Roman" w:hAnsi="Times New Roman" w:cs="Times New Roman"/>
          <w:b/>
          <w:bCs/>
          <w:sz w:val="28"/>
          <w:szCs w:val="28"/>
        </w:rPr>
        <w:t xml:space="preserve">) </w:t>
      </w:r>
      <w:r w:rsidRPr="00A7371C">
        <w:rPr>
          <w:rFonts w:ascii="Times New Roman" w:hAnsi="Times New Roman" w:cs="Times New Roman"/>
          <w:b/>
          <w:bCs/>
          <w:sz w:val="28"/>
          <w:szCs w:val="28"/>
          <w:u w:val="single"/>
        </w:rPr>
        <w:t xml:space="preserve">в отдел аттестации </w:t>
      </w:r>
      <w:r w:rsidRPr="00A7371C">
        <w:rPr>
          <w:rFonts w:ascii="Times New Roman" w:hAnsi="Times New Roman" w:cs="Times New Roman"/>
          <w:sz w:val="28"/>
          <w:szCs w:val="28"/>
        </w:rPr>
        <w:t xml:space="preserve">в течение 5 дней со дня их подписания. </w:t>
      </w:r>
    </w:p>
    <w:p w:rsidR="009A3448" w:rsidRDefault="006F2AF3" w:rsidP="00315489">
      <w:pPr>
        <w:autoSpaceDN w:val="0"/>
        <w:ind w:left="360"/>
        <w:rPr>
          <w:rFonts w:ascii="Times New Roman" w:hAnsi="Times New Roman" w:cs="Times New Roman"/>
          <w:sz w:val="28"/>
          <w:szCs w:val="28"/>
        </w:rPr>
      </w:pPr>
      <w:r w:rsidRPr="00A7371C">
        <w:rPr>
          <w:rFonts w:ascii="Times New Roman" w:hAnsi="Times New Roman" w:cs="Times New Roman"/>
          <w:sz w:val="28"/>
          <w:szCs w:val="28"/>
        </w:rPr>
        <w:t xml:space="preserve">Прием документов производится в ИРОСТ по адресу: ул. </w:t>
      </w:r>
      <w:proofErr w:type="gramStart"/>
      <w:r w:rsidRPr="00A7371C">
        <w:rPr>
          <w:rFonts w:ascii="Times New Roman" w:hAnsi="Times New Roman" w:cs="Times New Roman"/>
          <w:sz w:val="28"/>
          <w:szCs w:val="28"/>
        </w:rPr>
        <w:t>Техническая</w:t>
      </w:r>
      <w:proofErr w:type="gramEnd"/>
      <w:r w:rsidRPr="00A7371C">
        <w:rPr>
          <w:rFonts w:ascii="Times New Roman" w:hAnsi="Times New Roman" w:cs="Times New Roman"/>
          <w:sz w:val="28"/>
          <w:szCs w:val="28"/>
        </w:rPr>
        <w:t xml:space="preserve">,  дом 3, кабинет106 </w:t>
      </w:r>
      <w:r w:rsidRPr="00A7371C">
        <w:rPr>
          <w:rFonts w:ascii="Times New Roman" w:hAnsi="Times New Roman" w:cs="Times New Roman"/>
          <w:b/>
          <w:bCs/>
          <w:sz w:val="28"/>
          <w:szCs w:val="28"/>
        </w:rPr>
        <w:t>с понедельника по пятницу с 8-30 до 12-00, с 13-00 до 16-30.</w:t>
      </w:r>
      <w:r w:rsidRPr="00A7371C">
        <w:rPr>
          <w:rFonts w:ascii="Times New Roman" w:hAnsi="Times New Roman" w:cs="Times New Roman"/>
          <w:sz w:val="28"/>
          <w:szCs w:val="28"/>
        </w:rPr>
        <w:t xml:space="preserve">  </w:t>
      </w:r>
      <w:r w:rsidR="00D236F5" w:rsidRPr="00A7371C">
        <w:rPr>
          <w:rFonts w:ascii="Times New Roman" w:hAnsi="Times New Roman" w:cs="Times New Roman"/>
          <w:sz w:val="28"/>
          <w:szCs w:val="28"/>
        </w:rPr>
        <w:t xml:space="preserve"> </w:t>
      </w:r>
      <w:r w:rsidR="009A3448">
        <w:rPr>
          <w:rFonts w:ascii="Times New Roman" w:hAnsi="Times New Roman" w:cs="Times New Roman"/>
          <w:sz w:val="28"/>
          <w:szCs w:val="28"/>
        </w:rPr>
        <w:t>Телефон (</w:t>
      </w:r>
      <w:r w:rsidR="009A3448">
        <w:rPr>
          <w:rFonts w:ascii="Arial" w:eastAsia="Times New Roman" w:hAnsi="Arial" w:cs="Arial"/>
          <w:color w:val="000000"/>
        </w:rPr>
        <w:t>65-01-05</w:t>
      </w:r>
      <w:r w:rsidR="009A3448">
        <w:rPr>
          <w:rFonts w:ascii="Arial" w:hAnsi="Arial" w:cs="Arial"/>
          <w:color w:val="000000"/>
        </w:rPr>
        <w:t xml:space="preserve">). </w:t>
      </w:r>
      <w:proofErr w:type="spellStart"/>
      <w:r w:rsidR="009A3448">
        <w:rPr>
          <w:rFonts w:ascii="Arial" w:hAnsi="Arial" w:cs="Arial"/>
          <w:color w:val="000000"/>
        </w:rPr>
        <w:t>Кущнецова</w:t>
      </w:r>
      <w:proofErr w:type="spellEnd"/>
      <w:r w:rsidR="009A3448">
        <w:rPr>
          <w:rFonts w:ascii="Arial" w:hAnsi="Arial" w:cs="Arial"/>
          <w:color w:val="000000"/>
        </w:rPr>
        <w:t xml:space="preserve"> Наталья Валерьевна, </w:t>
      </w:r>
      <w:proofErr w:type="spellStart"/>
      <w:r w:rsidR="009A3448">
        <w:rPr>
          <w:rFonts w:ascii="Arial" w:hAnsi="Arial" w:cs="Arial"/>
          <w:color w:val="000000"/>
        </w:rPr>
        <w:t>Веденева</w:t>
      </w:r>
      <w:proofErr w:type="spellEnd"/>
      <w:r w:rsidR="009A3448">
        <w:rPr>
          <w:rFonts w:ascii="Arial" w:hAnsi="Arial" w:cs="Arial"/>
          <w:color w:val="000000"/>
        </w:rPr>
        <w:t xml:space="preserve"> Нина Валентиновна.</w:t>
      </w:r>
    </w:p>
    <w:p w:rsidR="00315489" w:rsidRPr="00A7371C" w:rsidRDefault="006F2AF3" w:rsidP="00315489">
      <w:pPr>
        <w:autoSpaceDN w:val="0"/>
        <w:ind w:left="360"/>
        <w:rPr>
          <w:rFonts w:ascii="Times New Roman" w:hAnsi="Times New Roman" w:cs="Times New Roman"/>
          <w:sz w:val="28"/>
          <w:szCs w:val="28"/>
        </w:rPr>
      </w:pPr>
      <w:r w:rsidRPr="00A7371C">
        <w:rPr>
          <w:rFonts w:ascii="Times New Roman" w:hAnsi="Times New Roman" w:cs="Times New Roman"/>
          <w:sz w:val="28"/>
          <w:szCs w:val="28"/>
        </w:rPr>
        <w:t>Срок предоставления документов в отдел аттестации</w:t>
      </w:r>
      <w:r w:rsidR="00D236F5" w:rsidRPr="00A7371C">
        <w:rPr>
          <w:rFonts w:ascii="Times New Roman" w:hAnsi="Times New Roman" w:cs="Times New Roman"/>
          <w:sz w:val="28"/>
          <w:szCs w:val="28"/>
        </w:rPr>
        <w:t xml:space="preserve"> </w:t>
      </w:r>
      <w:proofErr w:type="gramStart"/>
      <w:r w:rsidR="00D236F5" w:rsidRPr="00A7371C">
        <w:rPr>
          <w:rFonts w:ascii="Times New Roman" w:hAnsi="Times New Roman" w:cs="Times New Roman"/>
          <w:sz w:val="28"/>
          <w:szCs w:val="28"/>
        </w:rPr>
        <w:t xml:space="preserve">согласно </w:t>
      </w:r>
      <w:r w:rsidR="00D236F5" w:rsidRPr="00A7371C">
        <w:rPr>
          <w:rStyle w:val="FontStyle25"/>
          <w:rFonts w:ascii="Times New Roman" w:hAnsi="Times New Roman" w:cs="Times New Roman"/>
          <w:b/>
          <w:sz w:val="28"/>
          <w:szCs w:val="28"/>
        </w:rPr>
        <w:t>Графика</w:t>
      </w:r>
      <w:proofErr w:type="gramEnd"/>
      <w:r w:rsidR="00D236F5" w:rsidRPr="00A7371C">
        <w:rPr>
          <w:rStyle w:val="FontStyle25"/>
          <w:rFonts w:ascii="Times New Roman" w:hAnsi="Times New Roman" w:cs="Times New Roman"/>
          <w:b/>
          <w:sz w:val="28"/>
          <w:szCs w:val="28"/>
        </w:rPr>
        <w:t xml:space="preserve"> </w:t>
      </w:r>
      <w:r w:rsidR="00D236F5" w:rsidRPr="00801B8B">
        <w:rPr>
          <w:rStyle w:val="FontStyle25"/>
          <w:rFonts w:ascii="Times New Roman" w:hAnsi="Times New Roman" w:cs="Times New Roman"/>
          <w:sz w:val="28"/>
          <w:szCs w:val="28"/>
        </w:rPr>
        <w:t>работы</w:t>
      </w:r>
      <w:r w:rsidR="00315489" w:rsidRPr="00801B8B">
        <w:rPr>
          <w:rStyle w:val="FontStyle25"/>
          <w:rFonts w:ascii="Times New Roman" w:hAnsi="Times New Roman" w:cs="Times New Roman"/>
          <w:sz w:val="28"/>
          <w:szCs w:val="28"/>
        </w:rPr>
        <w:t xml:space="preserve"> </w:t>
      </w:r>
      <w:r w:rsidR="00315489" w:rsidRPr="00A7371C">
        <w:rPr>
          <w:rStyle w:val="FontStyle25"/>
          <w:rFonts w:ascii="Times New Roman" w:hAnsi="Times New Roman" w:cs="Times New Roman"/>
          <w:b/>
          <w:sz w:val="28"/>
          <w:szCs w:val="28"/>
        </w:rPr>
        <w:t>Аттестационной комиссии на 202</w:t>
      </w:r>
      <w:r w:rsidR="00E446C0">
        <w:rPr>
          <w:rStyle w:val="FontStyle25"/>
          <w:rFonts w:ascii="Times New Roman" w:hAnsi="Times New Roman" w:cs="Times New Roman"/>
          <w:b/>
          <w:sz w:val="28"/>
          <w:szCs w:val="28"/>
        </w:rPr>
        <w:t>3</w:t>
      </w:r>
      <w:r w:rsidR="00D236F5" w:rsidRPr="00A7371C">
        <w:rPr>
          <w:rStyle w:val="FontStyle25"/>
          <w:rFonts w:ascii="Times New Roman" w:hAnsi="Times New Roman" w:cs="Times New Roman"/>
          <w:b/>
          <w:sz w:val="28"/>
          <w:szCs w:val="28"/>
        </w:rPr>
        <w:t>год</w:t>
      </w:r>
      <w:r w:rsidR="00D236F5" w:rsidRPr="00A7371C">
        <w:rPr>
          <w:rFonts w:ascii="Times New Roman" w:hAnsi="Times New Roman" w:cs="Times New Roman"/>
          <w:sz w:val="28"/>
          <w:szCs w:val="28"/>
        </w:rPr>
        <w:t xml:space="preserve">  </w:t>
      </w:r>
      <w:r w:rsidR="00F126A2" w:rsidRPr="00A7371C">
        <w:rPr>
          <w:rFonts w:ascii="Times New Roman" w:hAnsi="Times New Roman" w:cs="Times New Roman"/>
          <w:sz w:val="28"/>
          <w:szCs w:val="28"/>
        </w:rPr>
        <w:t xml:space="preserve">(Приказ ДОН </w:t>
      </w:r>
      <w:r w:rsidR="00F126A2" w:rsidRPr="00801B8B">
        <w:rPr>
          <w:rFonts w:ascii="Times New Roman" w:hAnsi="Times New Roman" w:cs="Times New Roman"/>
          <w:b/>
          <w:sz w:val="28"/>
          <w:szCs w:val="28"/>
        </w:rPr>
        <w:t xml:space="preserve">от </w:t>
      </w:r>
      <w:r w:rsidR="00E446C0" w:rsidRPr="00801B8B">
        <w:rPr>
          <w:rFonts w:ascii="Times New Roman" w:hAnsi="Times New Roman" w:cs="Times New Roman"/>
          <w:b/>
          <w:sz w:val="28"/>
          <w:szCs w:val="28"/>
        </w:rPr>
        <w:t>01</w:t>
      </w:r>
      <w:r w:rsidR="00D97637" w:rsidRPr="00801B8B">
        <w:rPr>
          <w:rFonts w:ascii="Times New Roman" w:hAnsi="Times New Roman" w:cs="Times New Roman"/>
          <w:b/>
          <w:sz w:val="28"/>
          <w:szCs w:val="28"/>
        </w:rPr>
        <w:t>.</w:t>
      </w:r>
      <w:r w:rsidR="00E446C0" w:rsidRPr="00801B8B">
        <w:rPr>
          <w:rFonts w:ascii="Times New Roman" w:hAnsi="Times New Roman" w:cs="Times New Roman"/>
          <w:b/>
          <w:sz w:val="28"/>
          <w:szCs w:val="28"/>
        </w:rPr>
        <w:t>11</w:t>
      </w:r>
      <w:r w:rsidR="00732448" w:rsidRPr="00801B8B">
        <w:rPr>
          <w:rFonts w:ascii="Times New Roman" w:hAnsi="Times New Roman" w:cs="Times New Roman"/>
          <w:b/>
          <w:sz w:val="28"/>
          <w:szCs w:val="28"/>
        </w:rPr>
        <w:t xml:space="preserve">. </w:t>
      </w:r>
      <w:r w:rsidR="00315489" w:rsidRPr="00801B8B">
        <w:rPr>
          <w:rFonts w:ascii="Times New Roman" w:hAnsi="Times New Roman" w:cs="Times New Roman"/>
          <w:b/>
          <w:sz w:val="28"/>
          <w:szCs w:val="28"/>
        </w:rPr>
        <w:t>202</w:t>
      </w:r>
      <w:r w:rsidR="00E446C0" w:rsidRPr="00801B8B">
        <w:rPr>
          <w:rFonts w:ascii="Times New Roman" w:hAnsi="Times New Roman" w:cs="Times New Roman"/>
          <w:b/>
          <w:sz w:val="28"/>
          <w:szCs w:val="28"/>
        </w:rPr>
        <w:t>2</w:t>
      </w:r>
      <w:r w:rsidR="00315489" w:rsidRPr="00801B8B">
        <w:rPr>
          <w:rFonts w:ascii="Times New Roman" w:hAnsi="Times New Roman" w:cs="Times New Roman"/>
          <w:b/>
          <w:sz w:val="28"/>
          <w:szCs w:val="28"/>
        </w:rPr>
        <w:t xml:space="preserve">г № </w:t>
      </w:r>
      <w:r w:rsidR="00D97637" w:rsidRPr="00801B8B">
        <w:rPr>
          <w:rFonts w:ascii="Times New Roman" w:hAnsi="Times New Roman" w:cs="Times New Roman"/>
          <w:b/>
          <w:sz w:val="28"/>
          <w:szCs w:val="28"/>
        </w:rPr>
        <w:t>1</w:t>
      </w:r>
      <w:r w:rsidR="00E446C0" w:rsidRPr="00801B8B">
        <w:rPr>
          <w:rFonts w:ascii="Times New Roman" w:hAnsi="Times New Roman" w:cs="Times New Roman"/>
          <w:b/>
          <w:sz w:val="28"/>
          <w:szCs w:val="28"/>
        </w:rPr>
        <w:t>071</w:t>
      </w:r>
      <w:r w:rsidR="00315489" w:rsidRPr="00A7371C">
        <w:rPr>
          <w:rFonts w:ascii="Times New Roman" w:hAnsi="Times New Roman" w:cs="Times New Roman"/>
          <w:sz w:val="28"/>
          <w:szCs w:val="28"/>
        </w:rPr>
        <w:t xml:space="preserve"> .</w:t>
      </w:r>
      <w:r w:rsidR="00801B8B">
        <w:rPr>
          <w:rFonts w:ascii="Times New Roman" w:hAnsi="Times New Roman" w:cs="Times New Roman"/>
          <w:sz w:val="28"/>
          <w:szCs w:val="28"/>
        </w:rPr>
        <w:t>)</w:t>
      </w:r>
    </w:p>
    <w:p w:rsidR="00D236F5" w:rsidRPr="00A7371C" w:rsidRDefault="00D236F5" w:rsidP="00D236F5">
      <w:pPr>
        <w:autoSpaceDN w:val="0"/>
        <w:spacing w:after="0" w:line="240" w:lineRule="auto"/>
        <w:ind w:left="360"/>
        <w:rPr>
          <w:rStyle w:val="FontStyle25"/>
          <w:rFonts w:ascii="Times New Roman" w:hAnsi="Times New Roman" w:cs="Times New Roman"/>
          <w:sz w:val="28"/>
          <w:szCs w:val="28"/>
        </w:rPr>
      </w:pPr>
      <w:proofErr w:type="gramStart"/>
      <w:r w:rsidRPr="00A7371C">
        <w:rPr>
          <w:rFonts w:ascii="Times New Roman" w:hAnsi="Times New Roman" w:cs="Times New Roman"/>
          <w:sz w:val="28"/>
          <w:szCs w:val="28"/>
        </w:rPr>
        <w:t>(</w:t>
      </w:r>
      <w:r w:rsidR="006F2AF3" w:rsidRPr="00A7371C">
        <w:rPr>
          <w:rFonts w:ascii="Times New Roman" w:hAnsi="Times New Roman" w:cs="Times New Roman"/>
          <w:sz w:val="28"/>
          <w:szCs w:val="28"/>
        </w:rPr>
        <w:t>Примечание.</w:t>
      </w:r>
      <w:proofErr w:type="gramEnd"/>
      <w:r w:rsidR="006F2AF3" w:rsidRPr="00A7371C">
        <w:rPr>
          <w:rFonts w:ascii="Times New Roman" w:hAnsi="Times New Roman" w:cs="Times New Roman"/>
          <w:sz w:val="28"/>
          <w:szCs w:val="28"/>
        </w:rPr>
        <w:t xml:space="preserve"> Перед</w:t>
      </w:r>
      <w:r w:rsidR="003B234F" w:rsidRPr="00A7371C">
        <w:rPr>
          <w:rFonts w:ascii="Times New Roman" w:hAnsi="Times New Roman" w:cs="Times New Roman"/>
          <w:sz w:val="28"/>
          <w:szCs w:val="28"/>
        </w:rPr>
        <w:t xml:space="preserve"> заседанием</w:t>
      </w:r>
      <w:r w:rsidR="006F2AF3" w:rsidRPr="00A7371C">
        <w:rPr>
          <w:rFonts w:ascii="Times New Roman" w:hAnsi="Times New Roman" w:cs="Times New Roman"/>
          <w:sz w:val="28"/>
          <w:szCs w:val="28"/>
        </w:rPr>
        <w:t xml:space="preserve"> А.К. документы предварительно рассматривает рабочая группа. В обязанность рабочих групп входит изучение  объективности оценки, данной экспертом и предоставление своего заключения на заседании А.К. </w:t>
      </w:r>
      <w:r w:rsidRPr="00A7371C">
        <w:rPr>
          <w:rFonts w:ascii="Times New Roman" w:hAnsi="Times New Roman" w:cs="Times New Roman"/>
          <w:sz w:val="28"/>
          <w:szCs w:val="28"/>
        </w:rPr>
        <w:t>Срок рассмотрения документов аттестационной комиссией  (</w:t>
      </w:r>
      <w:r w:rsidRPr="00A7371C">
        <w:rPr>
          <w:rStyle w:val="FontStyle25"/>
          <w:rFonts w:ascii="Times New Roman" w:hAnsi="Times New Roman" w:cs="Times New Roman"/>
          <w:sz w:val="28"/>
          <w:szCs w:val="28"/>
        </w:rPr>
        <w:t>ТРЕТИЙ  СТОЛБЕЦ таблицы).</w:t>
      </w:r>
    </w:p>
    <w:p w:rsidR="00D236F5" w:rsidRPr="00A7371C" w:rsidRDefault="006F2AF3" w:rsidP="00D236F5">
      <w:pPr>
        <w:autoSpaceDE w:val="0"/>
        <w:autoSpaceDN w:val="0"/>
        <w:adjustRightInd w:val="0"/>
        <w:ind w:firstLine="709"/>
        <w:jc w:val="both"/>
        <w:rPr>
          <w:rFonts w:ascii="Times New Roman" w:hAnsi="Times New Roman" w:cs="Times New Roman"/>
          <w:sz w:val="28"/>
          <w:szCs w:val="28"/>
        </w:rPr>
      </w:pPr>
      <w:r w:rsidRPr="00A7371C">
        <w:rPr>
          <w:rFonts w:ascii="Times New Roman" w:hAnsi="Times New Roman" w:cs="Times New Roman"/>
          <w:b/>
          <w:bCs/>
          <w:sz w:val="28"/>
          <w:szCs w:val="28"/>
          <w:u w:val="single"/>
        </w:rPr>
        <w:t xml:space="preserve">Рабочие группы заседают 1 раз в месяц (не </w:t>
      </w:r>
      <w:proofErr w:type="spellStart"/>
      <w:r w:rsidRPr="00A7371C">
        <w:rPr>
          <w:rFonts w:ascii="Times New Roman" w:hAnsi="Times New Roman" w:cs="Times New Roman"/>
          <w:b/>
          <w:bCs/>
          <w:sz w:val="28"/>
          <w:szCs w:val="28"/>
          <w:u w:val="single"/>
        </w:rPr>
        <w:t>позднее</w:t>
      </w:r>
      <w:proofErr w:type="gramStart"/>
      <w:r w:rsidRPr="00A7371C">
        <w:rPr>
          <w:rFonts w:ascii="Times New Roman" w:hAnsi="Times New Roman" w:cs="Times New Roman"/>
          <w:b/>
          <w:bCs/>
          <w:sz w:val="28"/>
          <w:szCs w:val="28"/>
          <w:u w:val="single"/>
        </w:rPr>
        <w:t>.ч</w:t>
      </w:r>
      <w:proofErr w:type="gramEnd"/>
      <w:r w:rsidRPr="00A7371C">
        <w:rPr>
          <w:rFonts w:ascii="Times New Roman" w:hAnsi="Times New Roman" w:cs="Times New Roman"/>
          <w:b/>
          <w:bCs/>
          <w:sz w:val="28"/>
          <w:szCs w:val="28"/>
          <w:u w:val="single"/>
        </w:rPr>
        <w:t>ем</w:t>
      </w:r>
      <w:proofErr w:type="spellEnd"/>
      <w:r w:rsidRPr="00A7371C">
        <w:rPr>
          <w:rFonts w:ascii="Times New Roman" w:hAnsi="Times New Roman" w:cs="Times New Roman"/>
          <w:b/>
          <w:bCs/>
          <w:sz w:val="28"/>
          <w:szCs w:val="28"/>
          <w:u w:val="single"/>
        </w:rPr>
        <w:t xml:space="preserve"> за 1 день до </w:t>
      </w:r>
      <w:proofErr w:type="spellStart"/>
      <w:r w:rsidRPr="00A7371C">
        <w:rPr>
          <w:rFonts w:ascii="Times New Roman" w:hAnsi="Times New Roman" w:cs="Times New Roman"/>
          <w:b/>
          <w:bCs/>
          <w:sz w:val="28"/>
          <w:szCs w:val="28"/>
          <w:u w:val="single"/>
        </w:rPr>
        <w:t>заседения</w:t>
      </w:r>
      <w:proofErr w:type="spellEnd"/>
      <w:r w:rsidRPr="00A7371C">
        <w:rPr>
          <w:rFonts w:ascii="Times New Roman" w:hAnsi="Times New Roman" w:cs="Times New Roman"/>
          <w:b/>
          <w:bCs/>
          <w:sz w:val="28"/>
          <w:szCs w:val="28"/>
          <w:u w:val="single"/>
        </w:rPr>
        <w:t xml:space="preserve"> АК)</w:t>
      </w:r>
      <w:r w:rsidRPr="00A7371C">
        <w:rPr>
          <w:rFonts w:ascii="Times New Roman" w:hAnsi="Times New Roman" w:cs="Times New Roman"/>
          <w:sz w:val="28"/>
          <w:szCs w:val="28"/>
        </w:rPr>
        <w:t xml:space="preserve"> .</w:t>
      </w:r>
      <w:r w:rsidR="00D236F5" w:rsidRPr="00A7371C">
        <w:rPr>
          <w:rFonts w:ascii="Times New Roman" w:hAnsi="Times New Roman" w:cs="Times New Roman"/>
          <w:sz w:val="28"/>
          <w:szCs w:val="28"/>
        </w:rPr>
        <w:t xml:space="preserve"> </w:t>
      </w:r>
    </w:p>
    <w:p w:rsidR="006F2AF3" w:rsidRPr="00A7371C" w:rsidRDefault="00D236F5" w:rsidP="006F2AF3">
      <w:pPr>
        <w:autoSpaceDE w:val="0"/>
        <w:autoSpaceDN w:val="0"/>
        <w:adjustRightInd w:val="0"/>
        <w:ind w:firstLine="709"/>
        <w:jc w:val="both"/>
        <w:rPr>
          <w:rFonts w:ascii="Times New Roman" w:hAnsi="Times New Roman" w:cs="Times New Roman"/>
          <w:b/>
          <w:bCs/>
          <w:sz w:val="28"/>
          <w:szCs w:val="28"/>
          <w:u w:val="single"/>
        </w:rPr>
      </w:pPr>
      <w:r w:rsidRPr="00A7371C">
        <w:rPr>
          <w:rFonts w:ascii="Times New Roman" w:hAnsi="Times New Roman" w:cs="Times New Roman"/>
          <w:b/>
          <w:bCs/>
          <w:sz w:val="28"/>
          <w:szCs w:val="28"/>
          <w:u w:val="single"/>
        </w:rPr>
        <w:t xml:space="preserve">Прийти на заседание </w:t>
      </w:r>
      <w:r w:rsidR="006F2AF3" w:rsidRPr="00A7371C">
        <w:rPr>
          <w:rFonts w:ascii="Times New Roman" w:hAnsi="Times New Roman" w:cs="Times New Roman"/>
          <w:b/>
          <w:bCs/>
          <w:sz w:val="28"/>
          <w:szCs w:val="28"/>
          <w:u w:val="single"/>
        </w:rPr>
        <w:t>аттестационной комиссии</w:t>
      </w:r>
      <w:r w:rsidR="006F2AF3" w:rsidRPr="00A7371C">
        <w:rPr>
          <w:rFonts w:ascii="Times New Roman" w:hAnsi="Times New Roman" w:cs="Times New Roman"/>
          <w:sz w:val="28"/>
          <w:szCs w:val="28"/>
        </w:rPr>
        <w:t xml:space="preserve"> (в случае, если Вы письменно уведомили об этом А.К. или приглашены).  </w:t>
      </w:r>
      <w:r w:rsidR="006F2AF3" w:rsidRPr="00A7371C">
        <w:rPr>
          <w:rFonts w:ascii="Times New Roman" w:hAnsi="Times New Roman" w:cs="Times New Roman"/>
          <w:b/>
          <w:bCs/>
          <w:sz w:val="28"/>
          <w:szCs w:val="28"/>
          <w:u w:val="single"/>
        </w:rPr>
        <w:t xml:space="preserve">Аттестационная комиссия  заседает 1 раз в месяц. </w:t>
      </w:r>
    </w:p>
    <w:p w:rsidR="00D236F5" w:rsidRPr="00A7371C" w:rsidRDefault="00D236F5" w:rsidP="006F2AF3">
      <w:pPr>
        <w:pStyle w:val="Style3"/>
        <w:widowControl/>
        <w:spacing w:before="74" w:line="274" w:lineRule="exact"/>
        <w:jc w:val="center"/>
        <w:rPr>
          <w:rStyle w:val="FontStyle25"/>
          <w:rFonts w:ascii="Times New Roman" w:hAnsi="Times New Roman" w:cs="Times New Roman"/>
          <w:sz w:val="28"/>
          <w:szCs w:val="28"/>
        </w:rPr>
      </w:pPr>
    </w:p>
    <w:p w:rsidR="00DB1FAC" w:rsidRPr="00A7371C" w:rsidRDefault="006F2AF3" w:rsidP="006F2AF3">
      <w:pPr>
        <w:pStyle w:val="Style3"/>
        <w:widowControl/>
        <w:spacing w:before="74" w:line="274" w:lineRule="exact"/>
        <w:jc w:val="center"/>
        <w:rPr>
          <w:rStyle w:val="FontStyle25"/>
          <w:rFonts w:ascii="Times New Roman" w:hAnsi="Times New Roman" w:cs="Times New Roman"/>
          <w:sz w:val="28"/>
          <w:szCs w:val="28"/>
        </w:rPr>
      </w:pPr>
      <w:r w:rsidRPr="00A7371C">
        <w:rPr>
          <w:rStyle w:val="FontStyle25"/>
          <w:rFonts w:ascii="Times New Roman" w:hAnsi="Times New Roman" w:cs="Times New Roman"/>
          <w:sz w:val="28"/>
          <w:szCs w:val="28"/>
        </w:rPr>
        <w:t xml:space="preserve">График работы </w:t>
      </w:r>
      <w:r w:rsidR="00D236F5" w:rsidRPr="00A7371C">
        <w:rPr>
          <w:rStyle w:val="FontStyle25"/>
          <w:rFonts w:ascii="Times New Roman" w:hAnsi="Times New Roman" w:cs="Times New Roman"/>
          <w:sz w:val="28"/>
          <w:szCs w:val="28"/>
        </w:rPr>
        <w:t xml:space="preserve">Аттестационной комиссии на </w:t>
      </w:r>
      <w:r w:rsidR="00801B8B">
        <w:rPr>
          <w:rStyle w:val="FontStyle25"/>
          <w:rFonts w:ascii="Times New Roman" w:hAnsi="Times New Roman" w:cs="Times New Roman"/>
          <w:sz w:val="28"/>
          <w:szCs w:val="28"/>
        </w:rPr>
        <w:t>2023</w:t>
      </w:r>
      <w:r w:rsidRPr="00A7371C">
        <w:rPr>
          <w:rStyle w:val="FontStyle25"/>
          <w:rFonts w:ascii="Times New Roman" w:hAnsi="Times New Roman" w:cs="Times New Roman"/>
          <w:sz w:val="28"/>
          <w:szCs w:val="28"/>
        </w:rPr>
        <w:t xml:space="preserve"> год</w:t>
      </w:r>
      <w:r w:rsidR="009A3448">
        <w:rPr>
          <w:rStyle w:val="FontStyle25"/>
          <w:rFonts w:ascii="Times New Roman" w:hAnsi="Times New Roman" w:cs="Times New Roman"/>
          <w:sz w:val="28"/>
          <w:szCs w:val="28"/>
        </w:rPr>
        <w:t xml:space="preserve"> (</w:t>
      </w:r>
      <w:r w:rsidR="00801B8B">
        <w:rPr>
          <w:rStyle w:val="FontStyle25"/>
          <w:rFonts w:ascii="Times New Roman" w:hAnsi="Times New Roman" w:cs="Times New Roman"/>
          <w:sz w:val="28"/>
          <w:szCs w:val="28"/>
        </w:rPr>
        <w:t>январь - август</w:t>
      </w:r>
      <w:r w:rsidR="009A3448">
        <w:rPr>
          <w:rStyle w:val="FontStyle25"/>
          <w:rFonts w:ascii="Times New Roman" w:hAnsi="Times New Roman" w:cs="Times New Roman"/>
          <w:sz w:val="28"/>
          <w:szCs w:val="28"/>
        </w:rPr>
        <w:t>)</w:t>
      </w:r>
    </w:p>
    <w:p w:rsidR="00315489" w:rsidRPr="00A7371C" w:rsidRDefault="00315489" w:rsidP="006F2AF3">
      <w:pPr>
        <w:pStyle w:val="Style3"/>
        <w:widowControl/>
        <w:spacing w:before="74" w:line="274" w:lineRule="exact"/>
        <w:jc w:val="center"/>
        <w:rPr>
          <w:rStyle w:val="FontStyle25"/>
          <w:rFonts w:ascii="Times New Roman" w:hAnsi="Times New Roman" w:cs="Times New Roman"/>
          <w:sz w:val="28"/>
          <w:szCs w:val="28"/>
        </w:rPr>
      </w:pPr>
    </w:p>
    <w:tbl>
      <w:tblPr>
        <w:tblW w:w="9216" w:type="dxa"/>
        <w:tblCellMar>
          <w:left w:w="0" w:type="dxa"/>
          <w:right w:w="0" w:type="dxa"/>
        </w:tblCellMar>
        <w:tblLook w:val="04A0"/>
      </w:tblPr>
      <w:tblGrid>
        <w:gridCol w:w="1752"/>
        <w:gridCol w:w="2693"/>
        <w:gridCol w:w="2386"/>
        <w:gridCol w:w="2385"/>
      </w:tblGrid>
      <w:tr w:rsidR="00A47392" w:rsidRPr="00A7371C" w:rsidTr="00E446C0">
        <w:trPr>
          <w:trHeight w:val="1872"/>
        </w:trPr>
        <w:tc>
          <w:tcPr>
            <w:tcW w:w="175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A47392" w:rsidRPr="00A47392" w:rsidRDefault="00A47392" w:rsidP="001A50D2">
            <w:pPr>
              <w:pStyle w:val="Style3"/>
              <w:spacing w:before="74" w:line="274" w:lineRule="exact"/>
              <w:jc w:val="center"/>
              <w:rPr>
                <w:rFonts w:ascii="Times New Roman" w:hAnsi="Times New Roman" w:cs="Times New Roman"/>
                <w:sz w:val="28"/>
                <w:szCs w:val="28"/>
              </w:rPr>
            </w:pPr>
            <w:r w:rsidRPr="00A47392">
              <w:rPr>
                <w:rFonts w:ascii="Times New Roman" w:hAnsi="Times New Roman" w:cs="Times New Roman"/>
                <w:b/>
                <w:bCs/>
                <w:sz w:val="28"/>
                <w:szCs w:val="28"/>
              </w:rPr>
              <w:lastRenderedPageBreak/>
              <w:t xml:space="preserve">Месяц </w:t>
            </w:r>
          </w:p>
        </w:tc>
        <w:tc>
          <w:tcPr>
            <w:tcW w:w="269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A47392" w:rsidRPr="00A47392" w:rsidRDefault="00A47392" w:rsidP="001A50D2">
            <w:pPr>
              <w:pStyle w:val="Style3"/>
              <w:spacing w:before="74" w:line="274" w:lineRule="exact"/>
              <w:jc w:val="center"/>
              <w:rPr>
                <w:rFonts w:ascii="Times New Roman" w:hAnsi="Times New Roman" w:cs="Times New Roman"/>
                <w:sz w:val="28"/>
                <w:szCs w:val="28"/>
              </w:rPr>
            </w:pPr>
            <w:r w:rsidRPr="00A47392">
              <w:rPr>
                <w:rFonts w:ascii="Times New Roman" w:hAnsi="Times New Roman" w:cs="Times New Roman"/>
                <w:b/>
                <w:bCs/>
                <w:sz w:val="28"/>
                <w:szCs w:val="28"/>
              </w:rPr>
              <w:t xml:space="preserve">Дата предоставления аттестационных материалов в отдел аттестации ИРОСТ </w:t>
            </w:r>
          </w:p>
        </w:tc>
        <w:tc>
          <w:tcPr>
            <w:tcW w:w="238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A47392" w:rsidRPr="00A47392" w:rsidRDefault="00A47392" w:rsidP="001A50D2">
            <w:pPr>
              <w:pStyle w:val="Style3"/>
              <w:spacing w:before="74" w:line="274" w:lineRule="exact"/>
              <w:jc w:val="center"/>
              <w:rPr>
                <w:rFonts w:ascii="Times New Roman" w:hAnsi="Times New Roman" w:cs="Times New Roman"/>
                <w:sz w:val="28"/>
                <w:szCs w:val="28"/>
              </w:rPr>
            </w:pPr>
            <w:r w:rsidRPr="00A47392">
              <w:rPr>
                <w:rFonts w:ascii="Times New Roman" w:hAnsi="Times New Roman" w:cs="Times New Roman"/>
                <w:b/>
                <w:bCs/>
                <w:sz w:val="28"/>
                <w:szCs w:val="28"/>
              </w:rPr>
              <w:t xml:space="preserve">Дата заседания рабочих групп Аттестационной комиссии   </w:t>
            </w:r>
          </w:p>
        </w:tc>
        <w:tc>
          <w:tcPr>
            <w:tcW w:w="238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A47392" w:rsidRPr="00A47392" w:rsidRDefault="00A47392" w:rsidP="001A50D2">
            <w:pPr>
              <w:pStyle w:val="Style3"/>
              <w:spacing w:before="74" w:line="274" w:lineRule="exact"/>
              <w:rPr>
                <w:rFonts w:ascii="Times New Roman" w:hAnsi="Times New Roman" w:cs="Times New Roman"/>
                <w:sz w:val="28"/>
                <w:szCs w:val="28"/>
              </w:rPr>
            </w:pPr>
            <w:r w:rsidRPr="00A47392">
              <w:rPr>
                <w:rFonts w:ascii="Times New Roman" w:hAnsi="Times New Roman" w:cs="Times New Roman"/>
                <w:b/>
                <w:bCs/>
                <w:sz w:val="28"/>
                <w:szCs w:val="28"/>
              </w:rPr>
              <w:t>Дата заседания Аттестационной комиссии</w:t>
            </w:r>
          </w:p>
        </w:tc>
      </w:tr>
      <w:tr w:rsidR="009A3448" w:rsidRPr="00A7371C" w:rsidTr="00E446C0">
        <w:trPr>
          <w:trHeight w:val="459"/>
        </w:trPr>
        <w:tc>
          <w:tcPr>
            <w:tcW w:w="175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A3448" w:rsidRPr="009A3448" w:rsidRDefault="00E446C0">
            <w:pPr>
              <w:pStyle w:val="a4"/>
              <w:spacing w:before="74" w:beforeAutospacing="0" w:after="0" w:afterAutospacing="0" w:line="274" w:lineRule="exact"/>
              <w:jc w:val="center"/>
              <w:rPr>
                <w:rFonts w:ascii="Arial" w:hAnsi="Arial" w:cs="Arial"/>
                <w:sz w:val="36"/>
                <w:szCs w:val="36"/>
              </w:rPr>
            </w:pPr>
            <w:r>
              <w:rPr>
                <w:b/>
                <w:bCs/>
                <w:kern w:val="24"/>
                <w:sz w:val="40"/>
                <w:szCs w:val="40"/>
              </w:rPr>
              <w:t>Январь</w:t>
            </w:r>
            <w:r w:rsidR="009A3448" w:rsidRPr="009A3448">
              <w:rPr>
                <w:b/>
                <w:bCs/>
                <w:kern w:val="24"/>
                <w:sz w:val="40"/>
                <w:szCs w:val="40"/>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A3448" w:rsidRPr="009A3448" w:rsidRDefault="00E446C0">
            <w:pPr>
              <w:pStyle w:val="a4"/>
              <w:spacing w:before="74" w:beforeAutospacing="0" w:after="0" w:afterAutospacing="0" w:line="274" w:lineRule="exact"/>
              <w:jc w:val="center"/>
              <w:rPr>
                <w:rFonts w:ascii="Arial" w:hAnsi="Arial" w:cs="Arial"/>
                <w:sz w:val="36"/>
                <w:szCs w:val="36"/>
              </w:rPr>
            </w:pPr>
            <w:r>
              <w:rPr>
                <w:b/>
                <w:bCs/>
                <w:kern w:val="24"/>
                <w:sz w:val="40"/>
                <w:szCs w:val="40"/>
              </w:rPr>
              <w:t>19.01. 23</w:t>
            </w:r>
            <w:r w:rsidR="009A3448" w:rsidRPr="009A3448">
              <w:rPr>
                <w:b/>
                <w:bCs/>
                <w:kern w:val="24"/>
                <w:sz w:val="40"/>
                <w:szCs w:val="40"/>
              </w:rPr>
              <w:t xml:space="preserve">г. </w:t>
            </w:r>
          </w:p>
        </w:tc>
        <w:tc>
          <w:tcPr>
            <w:tcW w:w="238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A3448" w:rsidRPr="009A3448" w:rsidRDefault="00E446C0">
            <w:pPr>
              <w:pStyle w:val="a4"/>
              <w:spacing w:before="74" w:beforeAutospacing="0" w:after="0" w:afterAutospacing="0" w:line="274" w:lineRule="exact"/>
              <w:jc w:val="center"/>
              <w:rPr>
                <w:rFonts w:ascii="Arial" w:hAnsi="Arial" w:cs="Arial"/>
                <w:sz w:val="36"/>
                <w:szCs w:val="36"/>
              </w:rPr>
            </w:pPr>
            <w:r>
              <w:rPr>
                <w:b/>
                <w:bCs/>
                <w:kern w:val="24"/>
                <w:sz w:val="40"/>
                <w:szCs w:val="40"/>
              </w:rPr>
              <w:t>24.01. 23</w:t>
            </w:r>
            <w:r w:rsidRPr="009A3448">
              <w:rPr>
                <w:b/>
                <w:bCs/>
                <w:kern w:val="24"/>
                <w:sz w:val="40"/>
                <w:szCs w:val="40"/>
              </w:rPr>
              <w:t>г</w:t>
            </w:r>
          </w:p>
        </w:tc>
        <w:tc>
          <w:tcPr>
            <w:tcW w:w="238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A3448" w:rsidRPr="009A3448" w:rsidRDefault="00E446C0">
            <w:pPr>
              <w:pStyle w:val="a4"/>
              <w:spacing w:before="74" w:beforeAutospacing="0" w:after="0" w:afterAutospacing="0" w:line="274" w:lineRule="exact"/>
              <w:rPr>
                <w:rFonts w:ascii="Arial" w:hAnsi="Arial" w:cs="Arial"/>
                <w:sz w:val="36"/>
                <w:szCs w:val="36"/>
              </w:rPr>
            </w:pPr>
            <w:r>
              <w:rPr>
                <w:b/>
                <w:bCs/>
                <w:kern w:val="24"/>
                <w:sz w:val="40"/>
                <w:szCs w:val="40"/>
              </w:rPr>
              <w:t>26.01. 23</w:t>
            </w:r>
            <w:r w:rsidRPr="009A3448">
              <w:rPr>
                <w:b/>
                <w:bCs/>
                <w:kern w:val="24"/>
                <w:sz w:val="40"/>
                <w:szCs w:val="40"/>
              </w:rPr>
              <w:t>г</w:t>
            </w:r>
          </w:p>
        </w:tc>
      </w:tr>
      <w:tr w:rsidR="009A3448" w:rsidRPr="00A7371C" w:rsidTr="00E446C0">
        <w:trPr>
          <w:trHeight w:val="503"/>
        </w:trPr>
        <w:tc>
          <w:tcPr>
            <w:tcW w:w="175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A3448" w:rsidRDefault="00E446C0">
            <w:pPr>
              <w:pStyle w:val="a4"/>
              <w:spacing w:before="74" w:beforeAutospacing="0" w:after="0" w:afterAutospacing="0" w:line="274" w:lineRule="exact"/>
              <w:jc w:val="center"/>
              <w:rPr>
                <w:rFonts w:ascii="Arial" w:hAnsi="Arial" w:cs="Arial"/>
                <w:sz w:val="36"/>
                <w:szCs w:val="36"/>
              </w:rPr>
            </w:pPr>
            <w:r>
              <w:rPr>
                <w:color w:val="000000"/>
                <w:kern w:val="24"/>
                <w:sz w:val="40"/>
                <w:szCs w:val="40"/>
              </w:rPr>
              <w:t>Февраль</w:t>
            </w:r>
            <w:r w:rsidR="009A3448">
              <w:rPr>
                <w:color w:val="000000"/>
                <w:kern w:val="24"/>
                <w:sz w:val="40"/>
                <w:szCs w:val="40"/>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A3448" w:rsidRDefault="00E446C0">
            <w:pPr>
              <w:pStyle w:val="a4"/>
              <w:spacing w:before="74" w:beforeAutospacing="0" w:after="0" w:afterAutospacing="0" w:line="274" w:lineRule="exact"/>
              <w:jc w:val="center"/>
              <w:rPr>
                <w:rFonts w:ascii="Arial" w:hAnsi="Arial" w:cs="Arial"/>
                <w:sz w:val="36"/>
                <w:szCs w:val="36"/>
              </w:rPr>
            </w:pPr>
            <w:r>
              <w:rPr>
                <w:color w:val="000000"/>
                <w:kern w:val="24"/>
                <w:sz w:val="40"/>
                <w:szCs w:val="40"/>
              </w:rPr>
              <w:t>09.02. 23</w:t>
            </w:r>
            <w:r w:rsidR="009A3448">
              <w:rPr>
                <w:color w:val="000000"/>
                <w:kern w:val="24"/>
                <w:sz w:val="40"/>
                <w:szCs w:val="40"/>
              </w:rPr>
              <w:t xml:space="preserve">г. </w:t>
            </w:r>
          </w:p>
        </w:tc>
        <w:tc>
          <w:tcPr>
            <w:tcW w:w="238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A3448" w:rsidRDefault="00E446C0">
            <w:pPr>
              <w:pStyle w:val="a4"/>
              <w:spacing w:before="74" w:beforeAutospacing="0" w:after="0" w:afterAutospacing="0" w:line="274" w:lineRule="exact"/>
              <w:jc w:val="center"/>
              <w:rPr>
                <w:rFonts w:ascii="Arial" w:hAnsi="Arial" w:cs="Arial"/>
                <w:sz w:val="36"/>
                <w:szCs w:val="36"/>
              </w:rPr>
            </w:pPr>
            <w:r>
              <w:rPr>
                <w:color w:val="000000"/>
                <w:kern w:val="24"/>
                <w:sz w:val="40"/>
                <w:szCs w:val="40"/>
              </w:rPr>
              <w:t>14.02. 23г.</w:t>
            </w:r>
          </w:p>
        </w:tc>
        <w:tc>
          <w:tcPr>
            <w:tcW w:w="238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A3448" w:rsidRDefault="00E446C0">
            <w:pPr>
              <w:pStyle w:val="a4"/>
              <w:spacing w:before="74" w:beforeAutospacing="0" w:after="0" w:afterAutospacing="0" w:line="274" w:lineRule="exact"/>
              <w:rPr>
                <w:rFonts w:ascii="Arial" w:hAnsi="Arial" w:cs="Arial"/>
                <w:sz w:val="36"/>
                <w:szCs w:val="36"/>
              </w:rPr>
            </w:pPr>
            <w:r>
              <w:rPr>
                <w:color w:val="000000"/>
                <w:kern w:val="24"/>
                <w:sz w:val="40"/>
                <w:szCs w:val="40"/>
              </w:rPr>
              <w:t>16.02. 23г.</w:t>
            </w:r>
          </w:p>
        </w:tc>
      </w:tr>
      <w:tr w:rsidR="009A3448" w:rsidRPr="00A7371C" w:rsidTr="00E446C0">
        <w:trPr>
          <w:trHeight w:val="561"/>
        </w:trPr>
        <w:tc>
          <w:tcPr>
            <w:tcW w:w="175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A3448" w:rsidRDefault="00E446C0">
            <w:pPr>
              <w:pStyle w:val="a4"/>
              <w:spacing w:before="74" w:beforeAutospacing="0" w:after="0" w:afterAutospacing="0" w:line="274" w:lineRule="exact"/>
              <w:jc w:val="center"/>
              <w:rPr>
                <w:rFonts w:ascii="Arial" w:hAnsi="Arial" w:cs="Arial"/>
                <w:sz w:val="36"/>
                <w:szCs w:val="36"/>
              </w:rPr>
            </w:pPr>
            <w:r>
              <w:rPr>
                <w:color w:val="000000"/>
                <w:kern w:val="24"/>
                <w:sz w:val="40"/>
                <w:szCs w:val="40"/>
              </w:rPr>
              <w:t>Март</w:t>
            </w:r>
            <w:r w:rsidR="009A3448">
              <w:rPr>
                <w:color w:val="000000"/>
                <w:kern w:val="24"/>
                <w:sz w:val="40"/>
                <w:szCs w:val="40"/>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A3448" w:rsidRDefault="00E446C0" w:rsidP="00E446C0">
            <w:pPr>
              <w:pStyle w:val="a4"/>
              <w:spacing w:before="74" w:beforeAutospacing="0" w:after="0" w:afterAutospacing="0" w:line="274" w:lineRule="exact"/>
              <w:jc w:val="center"/>
              <w:rPr>
                <w:rFonts w:ascii="Arial" w:hAnsi="Arial" w:cs="Arial"/>
                <w:sz w:val="36"/>
                <w:szCs w:val="36"/>
              </w:rPr>
            </w:pPr>
            <w:r>
              <w:rPr>
                <w:color w:val="000000"/>
                <w:kern w:val="24"/>
                <w:sz w:val="40"/>
                <w:szCs w:val="40"/>
              </w:rPr>
              <w:t>23.03. 23г.</w:t>
            </w:r>
          </w:p>
        </w:tc>
        <w:tc>
          <w:tcPr>
            <w:tcW w:w="238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A3448" w:rsidRDefault="00E446C0">
            <w:pPr>
              <w:pStyle w:val="a4"/>
              <w:spacing w:before="74" w:beforeAutospacing="0" w:after="0" w:afterAutospacing="0" w:line="274" w:lineRule="exact"/>
              <w:jc w:val="center"/>
              <w:rPr>
                <w:rFonts w:ascii="Arial" w:hAnsi="Arial" w:cs="Arial"/>
                <w:sz w:val="36"/>
                <w:szCs w:val="36"/>
              </w:rPr>
            </w:pPr>
            <w:r>
              <w:rPr>
                <w:color w:val="000000"/>
                <w:kern w:val="24"/>
                <w:sz w:val="40"/>
                <w:szCs w:val="40"/>
              </w:rPr>
              <w:t>28.03. 23г.</w:t>
            </w:r>
          </w:p>
        </w:tc>
        <w:tc>
          <w:tcPr>
            <w:tcW w:w="238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A3448" w:rsidRDefault="00E446C0">
            <w:pPr>
              <w:pStyle w:val="a4"/>
              <w:spacing w:before="74" w:beforeAutospacing="0" w:after="0" w:afterAutospacing="0" w:line="274" w:lineRule="exact"/>
              <w:rPr>
                <w:rFonts w:ascii="Arial" w:hAnsi="Arial" w:cs="Arial"/>
                <w:sz w:val="36"/>
                <w:szCs w:val="36"/>
              </w:rPr>
            </w:pPr>
            <w:r>
              <w:rPr>
                <w:color w:val="000000"/>
                <w:kern w:val="24"/>
                <w:sz w:val="40"/>
                <w:szCs w:val="40"/>
              </w:rPr>
              <w:t>30.03. 23г.</w:t>
            </w:r>
          </w:p>
        </w:tc>
      </w:tr>
      <w:tr w:rsidR="009A3448" w:rsidRPr="00A7371C" w:rsidTr="00E446C0">
        <w:trPr>
          <w:trHeight w:val="477"/>
        </w:trPr>
        <w:tc>
          <w:tcPr>
            <w:tcW w:w="175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A3448" w:rsidRDefault="00E446C0">
            <w:pPr>
              <w:pStyle w:val="a4"/>
              <w:spacing w:before="74" w:beforeAutospacing="0" w:after="0" w:afterAutospacing="0" w:line="274" w:lineRule="exact"/>
              <w:jc w:val="center"/>
              <w:rPr>
                <w:rFonts w:ascii="Arial" w:hAnsi="Arial" w:cs="Arial"/>
                <w:sz w:val="36"/>
                <w:szCs w:val="36"/>
              </w:rPr>
            </w:pPr>
            <w:r>
              <w:rPr>
                <w:color w:val="000000"/>
                <w:kern w:val="24"/>
                <w:sz w:val="40"/>
                <w:szCs w:val="40"/>
              </w:rPr>
              <w:t>Апрель</w:t>
            </w:r>
          </w:p>
        </w:tc>
        <w:tc>
          <w:tcPr>
            <w:tcW w:w="26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A3448" w:rsidRDefault="00E446C0">
            <w:pPr>
              <w:pStyle w:val="a4"/>
              <w:spacing w:before="74" w:beforeAutospacing="0" w:after="0" w:afterAutospacing="0" w:line="274" w:lineRule="exact"/>
              <w:jc w:val="center"/>
              <w:rPr>
                <w:rFonts w:ascii="Arial" w:hAnsi="Arial" w:cs="Arial"/>
                <w:sz w:val="36"/>
                <w:szCs w:val="36"/>
              </w:rPr>
            </w:pPr>
            <w:r>
              <w:rPr>
                <w:color w:val="000000"/>
                <w:kern w:val="24"/>
                <w:sz w:val="40"/>
                <w:szCs w:val="40"/>
              </w:rPr>
              <w:t>20.04. 23г.</w:t>
            </w:r>
          </w:p>
        </w:tc>
        <w:tc>
          <w:tcPr>
            <w:tcW w:w="238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A3448" w:rsidRDefault="00E446C0">
            <w:pPr>
              <w:pStyle w:val="a4"/>
              <w:spacing w:before="74" w:beforeAutospacing="0" w:after="0" w:afterAutospacing="0" w:line="274" w:lineRule="exact"/>
              <w:jc w:val="center"/>
              <w:rPr>
                <w:rFonts w:ascii="Arial" w:hAnsi="Arial" w:cs="Arial"/>
                <w:sz w:val="36"/>
                <w:szCs w:val="36"/>
              </w:rPr>
            </w:pPr>
            <w:r>
              <w:rPr>
                <w:color w:val="000000"/>
                <w:kern w:val="24"/>
                <w:sz w:val="40"/>
                <w:szCs w:val="40"/>
              </w:rPr>
              <w:t>25.04. 23г.</w:t>
            </w:r>
          </w:p>
        </w:tc>
        <w:tc>
          <w:tcPr>
            <w:tcW w:w="238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A3448" w:rsidRDefault="00E446C0">
            <w:pPr>
              <w:pStyle w:val="a4"/>
              <w:spacing w:before="74" w:beforeAutospacing="0" w:after="0" w:afterAutospacing="0" w:line="274" w:lineRule="exact"/>
              <w:rPr>
                <w:rFonts w:ascii="Arial" w:hAnsi="Arial" w:cs="Arial"/>
                <w:sz w:val="36"/>
                <w:szCs w:val="36"/>
              </w:rPr>
            </w:pPr>
            <w:r>
              <w:rPr>
                <w:color w:val="000000"/>
                <w:kern w:val="24"/>
                <w:sz w:val="40"/>
                <w:szCs w:val="40"/>
              </w:rPr>
              <w:t>27.04. 23г.</w:t>
            </w:r>
          </w:p>
        </w:tc>
      </w:tr>
      <w:tr w:rsidR="00E446C0" w:rsidRPr="00A7371C" w:rsidTr="00E446C0">
        <w:trPr>
          <w:trHeight w:val="477"/>
        </w:trPr>
        <w:tc>
          <w:tcPr>
            <w:tcW w:w="175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446C0" w:rsidRDefault="00E446C0">
            <w:pPr>
              <w:pStyle w:val="a4"/>
              <w:spacing w:before="74" w:beforeAutospacing="0" w:after="0" w:afterAutospacing="0" w:line="274" w:lineRule="exact"/>
              <w:jc w:val="center"/>
              <w:rPr>
                <w:color w:val="000000"/>
                <w:kern w:val="24"/>
                <w:sz w:val="40"/>
                <w:szCs w:val="40"/>
              </w:rPr>
            </w:pPr>
            <w:r>
              <w:rPr>
                <w:color w:val="000000"/>
                <w:kern w:val="24"/>
                <w:sz w:val="40"/>
                <w:szCs w:val="40"/>
              </w:rPr>
              <w:t>Май</w:t>
            </w:r>
          </w:p>
        </w:tc>
        <w:tc>
          <w:tcPr>
            <w:tcW w:w="26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446C0" w:rsidRDefault="00E446C0">
            <w:pPr>
              <w:pStyle w:val="a4"/>
              <w:spacing w:before="74" w:beforeAutospacing="0" w:after="0" w:afterAutospacing="0" w:line="274" w:lineRule="exact"/>
              <w:jc w:val="center"/>
              <w:rPr>
                <w:color w:val="000000"/>
                <w:kern w:val="24"/>
                <w:sz w:val="40"/>
                <w:szCs w:val="40"/>
              </w:rPr>
            </w:pPr>
            <w:r>
              <w:rPr>
                <w:color w:val="000000"/>
                <w:kern w:val="24"/>
                <w:sz w:val="40"/>
                <w:szCs w:val="40"/>
              </w:rPr>
              <w:t>18.05. 23г.</w:t>
            </w:r>
          </w:p>
        </w:tc>
        <w:tc>
          <w:tcPr>
            <w:tcW w:w="238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446C0" w:rsidRDefault="00E446C0" w:rsidP="00B1467D">
            <w:pPr>
              <w:pStyle w:val="a4"/>
              <w:spacing w:before="74" w:beforeAutospacing="0" w:after="0" w:afterAutospacing="0" w:line="274" w:lineRule="exact"/>
              <w:jc w:val="center"/>
              <w:rPr>
                <w:color w:val="000000"/>
                <w:kern w:val="24"/>
                <w:sz w:val="40"/>
                <w:szCs w:val="40"/>
              </w:rPr>
            </w:pPr>
            <w:r>
              <w:rPr>
                <w:color w:val="000000"/>
                <w:kern w:val="24"/>
                <w:sz w:val="40"/>
                <w:szCs w:val="40"/>
              </w:rPr>
              <w:t>23.05. 23г.</w:t>
            </w:r>
          </w:p>
        </w:tc>
        <w:tc>
          <w:tcPr>
            <w:tcW w:w="238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446C0" w:rsidRDefault="00E446C0" w:rsidP="00B1467D">
            <w:pPr>
              <w:pStyle w:val="a4"/>
              <w:spacing w:before="74" w:beforeAutospacing="0" w:after="0" w:afterAutospacing="0" w:line="274" w:lineRule="exact"/>
              <w:jc w:val="center"/>
              <w:rPr>
                <w:color w:val="000000"/>
                <w:kern w:val="24"/>
                <w:sz w:val="40"/>
                <w:szCs w:val="40"/>
              </w:rPr>
            </w:pPr>
            <w:r>
              <w:rPr>
                <w:color w:val="000000"/>
                <w:kern w:val="24"/>
                <w:sz w:val="40"/>
                <w:szCs w:val="40"/>
              </w:rPr>
              <w:t>25.05. 23г.</w:t>
            </w:r>
          </w:p>
        </w:tc>
      </w:tr>
      <w:tr w:rsidR="00E446C0" w:rsidRPr="00A7371C" w:rsidTr="00E446C0">
        <w:trPr>
          <w:trHeight w:val="477"/>
        </w:trPr>
        <w:tc>
          <w:tcPr>
            <w:tcW w:w="175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446C0" w:rsidRDefault="00E446C0">
            <w:pPr>
              <w:pStyle w:val="a4"/>
              <w:spacing w:before="74" w:beforeAutospacing="0" w:after="0" w:afterAutospacing="0" w:line="274" w:lineRule="exact"/>
              <w:jc w:val="center"/>
              <w:rPr>
                <w:color w:val="000000"/>
                <w:kern w:val="24"/>
                <w:sz w:val="40"/>
                <w:szCs w:val="40"/>
              </w:rPr>
            </w:pPr>
            <w:r>
              <w:rPr>
                <w:color w:val="000000"/>
                <w:kern w:val="24"/>
                <w:sz w:val="40"/>
                <w:szCs w:val="40"/>
              </w:rPr>
              <w:t>Июнь</w:t>
            </w:r>
          </w:p>
        </w:tc>
        <w:tc>
          <w:tcPr>
            <w:tcW w:w="26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446C0" w:rsidRDefault="00E446C0">
            <w:pPr>
              <w:pStyle w:val="a4"/>
              <w:spacing w:before="74" w:beforeAutospacing="0" w:after="0" w:afterAutospacing="0" w:line="274" w:lineRule="exact"/>
              <w:jc w:val="center"/>
              <w:rPr>
                <w:color w:val="000000"/>
                <w:kern w:val="24"/>
                <w:sz w:val="40"/>
                <w:szCs w:val="40"/>
              </w:rPr>
            </w:pPr>
            <w:r>
              <w:rPr>
                <w:color w:val="000000"/>
                <w:kern w:val="24"/>
                <w:sz w:val="40"/>
                <w:szCs w:val="40"/>
              </w:rPr>
              <w:t>15.06. 23г.</w:t>
            </w:r>
          </w:p>
        </w:tc>
        <w:tc>
          <w:tcPr>
            <w:tcW w:w="238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446C0" w:rsidRDefault="00E446C0" w:rsidP="00B1467D">
            <w:pPr>
              <w:pStyle w:val="a4"/>
              <w:spacing w:before="74" w:beforeAutospacing="0" w:after="0" w:afterAutospacing="0" w:line="274" w:lineRule="exact"/>
              <w:jc w:val="center"/>
              <w:rPr>
                <w:color w:val="000000"/>
                <w:kern w:val="24"/>
                <w:sz w:val="40"/>
                <w:szCs w:val="40"/>
              </w:rPr>
            </w:pPr>
            <w:r>
              <w:rPr>
                <w:color w:val="000000"/>
                <w:kern w:val="24"/>
                <w:sz w:val="40"/>
                <w:szCs w:val="40"/>
              </w:rPr>
              <w:t>20.06. 23г.</w:t>
            </w:r>
          </w:p>
        </w:tc>
        <w:tc>
          <w:tcPr>
            <w:tcW w:w="238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446C0" w:rsidRDefault="00E446C0" w:rsidP="00B1467D">
            <w:pPr>
              <w:pStyle w:val="a4"/>
              <w:spacing w:before="74" w:beforeAutospacing="0" w:after="0" w:afterAutospacing="0" w:line="274" w:lineRule="exact"/>
              <w:jc w:val="center"/>
              <w:rPr>
                <w:color w:val="000000"/>
                <w:kern w:val="24"/>
                <w:sz w:val="40"/>
                <w:szCs w:val="40"/>
              </w:rPr>
            </w:pPr>
            <w:r>
              <w:rPr>
                <w:color w:val="000000"/>
                <w:kern w:val="24"/>
                <w:sz w:val="40"/>
                <w:szCs w:val="40"/>
              </w:rPr>
              <w:t>22.06. 23г.</w:t>
            </w:r>
          </w:p>
        </w:tc>
      </w:tr>
      <w:tr w:rsidR="00E446C0" w:rsidRPr="00A7371C" w:rsidTr="00E446C0">
        <w:trPr>
          <w:trHeight w:val="477"/>
        </w:trPr>
        <w:tc>
          <w:tcPr>
            <w:tcW w:w="175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446C0" w:rsidRDefault="00E446C0">
            <w:pPr>
              <w:pStyle w:val="a4"/>
              <w:spacing w:before="74" w:beforeAutospacing="0" w:after="0" w:afterAutospacing="0" w:line="274" w:lineRule="exact"/>
              <w:jc w:val="center"/>
              <w:rPr>
                <w:color w:val="000000"/>
                <w:kern w:val="24"/>
                <w:sz w:val="40"/>
                <w:szCs w:val="40"/>
              </w:rPr>
            </w:pPr>
            <w:r>
              <w:rPr>
                <w:color w:val="000000"/>
                <w:kern w:val="24"/>
                <w:sz w:val="40"/>
                <w:szCs w:val="40"/>
              </w:rPr>
              <w:t>Август</w:t>
            </w:r>
          </w:p>
        </w:tc>
        <w:tc>
          <w:tcPr>
            <w:tcW w:w="26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446C0" w:rsidRDefault="00E446C0" w:rsidP="00B1467D">
            <w:pPr>
              <w:pStyle w:val="a4"/>
              <w:spacing w:before="74" w:beforeAutospacing="0" w:after="0" w:afterAutospacing="0" w:line="274" w:lineRule="exact"/>
              <w:jc w:val="center"/>
              <w:rPr>
                <w:color w:val="000000"/>
                <w:kern w:val="24"/>
                <w:sz w:val="40"/>
                <w:szCs w:val="40"/>
              </w:rPr>
            </w:pPr>
            <w:r>
              <w:rPr>
                <w:color w:val="000000"/>
                <w:kern w:val="24"/>
                <w:sz w:val="40"/>
                <w:szCs w:val="40"/>
              </w:rPr>
              <w:t>24.08. 23г.</w:t>
            </w:r>
          </w:p>
        </w:tc>
        <w:tc>
          <w:tcPr>
            <w:tcW w:w="238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446C0" w:rsidRDefault="00801B8B" w:rsidP="00B1467D">
            <w:pPr>
              <w:pStyle w:val="a4"/>
              <w:spacing w:before="74" w:beforeAutospacing="0" w:after="0" w:afterAutospacing="0" w:line="274" w:lineRule="exact"/>
              <w:jc w:val="center"/>
              <w:rPr>
                <w:color w:val="000000"/>
                <w:kern w:val="24"/>
                <w:sz w:val="40"/>
                <w:szCs w:val="40"/>
              </w:rPr>
            </w:pPr>
            <w:r>
              <w:rPr>
                <w:color w:val="000000"/>
                <w:kern w:val="24"/>
                <w:sz w:val="40"/>
                <w:szCs w:val="40"/>
              </w:rPr>
              <w:t>29</w:t>
            </w:r>
            <w:r w:rsidR="00E446C0">
              <w:rPr>
                <w:color w:val="000000"/>
                <w:kern w:val="24"/>
                <w:sz w:val="40"/>
                <w:szCs w:val="40"/>
              </w:rPr>
              <w:t>.08. 23г.</w:t>
            </w:r>
          </w:p>
        </w:tc>
        <w:tc>
          <w:tcPr>
            <w:tcW w:w="238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446C0" w:rsidRDefault="00801B8B" w:rsidP="00B1467D">
            <w:pPr>
              <w:pStyle w:val="a4"/>
              <w:spacing w:before="74" w:beforeAutospacing="0" w:after="0" w:afterAutospacing="0" w:line="274" w:lineRule="exact"/>
              <w:jc w:val="center"/>
              <w:rPr>
                <w:color w:val="000000"/>
                <w:kern w:val="24"/>
                <w:sz w:val="40"/>
                <w:szCs w:val="40"/>
              </w:rPr>
            </w:pPr>
            <w:r>
              <w:rPr>
                <w:color w:val="000000"/>
                <w:kern w:val="24"/>
                <w:sz w:val="40"/>
                <w:szCs w:val="40"/>
              </w:rPr>
              <w:t>31</w:t>
            </w:r>
            <w:r w:rsidR="00E446C0">
              <w:rPr>
                <w:color w:val="000000"/>
                <w:kern w:val="24"/>
                <w:sz w:val="40"/>
                <w:szCs w:val="40"/>
              </w:rPr>
              <w:t>.08. 23г.</w:t>
            </w:r>
          </w:p>
        </w:tc>
      </w:tr>
    </w:tbl>
    <w:p w:rsidR="006F2AF3" w:rsidRPr="00A7371C" w:rsidRDefault="006F2AF3" w:rsidP="006F2AF3">
      <w:pPr>
        <w:autoSpaceDE w:val="0"/>
        <w:autoSpaceDN w:val="0"/>
        <w:adjustRightInd w:val="0"/>
        <w:ind w:firstLine="709"/>
        <w:jc w:val="both"/>
        <w:rPr>
          <w:rFonts w:ascii="Times New Roman" w:hAnsi="Times New Roman" w:cs="Times New Roman"/>
          <w:sz w:val="28"/>
          <w:szCs w:val="28"/>
        </w:rPr>
      </w:pPr>
      <w:r w:rsidRPr="00A7371C">
        <w:rPr>
          <w:rFonts w:ascii="Times New Roman" w:hAnsi="Times New Roman" w:cs="Times New Roman"/>
          <w:sz w:val="28"/>
          <w:szCs w:val="28"/>
        </w:rPr>
        <w:t xml:space="preserve">7. </w:t>
      </w:r>
      <w:r w:rsidRPr="00A7371C">
        <w:rPr>
          <w:rFonts w:ascii="Times New Roman" w:hAnsi="Times New Roman" w:cs="Times New Roman"/>
          <w:b/>
          <w:bCs/>
          <w:sz w:val="28"/>
          <w:szCs w:val="28"/>
          <w:u w:val="single"/>
        </w:rPr>
        <w:t>Ознакомиться с  приказом Департамента образования и науки  о результатах Вашей  аттестации</w:t>
      </w:r>
      <w:proofErr w:type="gramStart"/>
      <w:r w:rsidRPr="00A7371C">
        <w:rPr>
          <w:rFonts w:ascii="Times New Roman" w:hAnsi="Times New Roman" w:cs="Times New Roman"/>
          <w:b/>
          <w:bCs/>
          <w:sz w:val="28"/>
          <w:szCs w:val="28"/>
          <w:u w:val="single"/>
        </w:rPr>
        <w:t xml:space="preserve"> .</w:t>
      </w:r>
      <w:proofErr w:type="gramEnd"/>
    </w:p>
    <w:p w:rsidR="006F2AF3" w:rsidRPr="00A7371C" w:rsidRDefault="006F2AF3" w:rsidP="006F2AF3">
      <w:pPr>
        <w:pStyle w:val="a7"/>
        <w:spacing w:after="0"/>
        <w:ind w:firstLine="709"/>
        <w:jc w:val="both"/>
        <w:rPr>
          <w:rFonts w:ascii="Times New Roman" w:hAnsi="Times New Roman" w:cs="Times New Roman"/>
          <w:color w:val="auto"/>
          <w:sz w:val="28"/>
          <w:szCs w:val="28"/>
          <w:lang w:val="ru-RU"/>
        </w:rPr>
      </w:pPr>
      <w:r w:rsidRPr="00A7371C">
        <w:rPr>
          <w:rFonts w:ascii="Times New Roman" w:hAnsi="Times New Roman" w:cs="Times New Roman"/>
          <w:color w:val="auto"/>
          <w:sz w:val="28"/>
          <w:szCs w:val="28"/>
          <w:lang w:val="ru-RU"/>
        </w:rPr>
        <w:t xml:space="preserve">Приказы «Об установлении квалификационной категории»  размещаются в день их подписания  на сайте </w:t>
      </w:r>
      <w:r w:rsidRPr="00A7371C">
        <w:rPr>
          <w:rFonts w:ascii="Times New Roman" w:hAnsi="Times New Roman" w:cs="Times New Roman"/>
          <w:color w:val="auto"/>
          <w:sz w:val="28"/>
          <w:szCs w:val="28"/>
          <w:u w:val="single"/>
        </w:rPr>
        <w:t>http</w:t>
      </w:r>
      <w:r w:rsidRPr="00A7371C">
        <w:rPr>
          <w:rFonts w:ascii="Times New Roman" w:hAnsi="Times New Roman" w:cs="Times New Roman"/>
          <w:color w:val="auto"/>
          <w:sz w:val="28"/>
          <w:szCs w:val="28"/>
          <w:u w:val="single"/>
          <w:lang w:val="ru-RU"/>
        </w:rPr>
        <w:t>:</w:t>
      </w:r>
      <w:hyperlink r:id="rId10" w:tgtFrame="_blank" w:history="1">
        <w:r w:rsidRPr="00A7371C">
          <w:rPr>
            <w:rStyle w:val="a3"/>
            <w:rFonts w:ascii="Times New Roman" w:hAnsi="Times New Roman" w:cs="Times New Roman"/>
            <w:color w:val="auto"/>
            <w:sz w:val="28"/>
            <w:szCs w:val="28"/>
          </w:rPr>
          <w:t>don</w:t>
        </w:r>
        <w:r w:rsidRPr="00A7371C">
          <w:rPr>
            <w:rStyle w:val="a3"/>
            <w:rFonts w:ascii="Times New Roman" w:hAnsi="Times New Roman" w:cs="Times New Roman"/>
            <w:color w:val="auto"/>
            <w:sz w:val="28"/>
            <w:szCs w:val="28"/>
            <w:lang w:val="ru-RU"/>
          </w:rPr>
          <w:t>.</w:t>
        </w:r>
        <w:proofErr w:type="spellStart"/>
        <w:r w:rsidRPr="00A7371C">
          <w:rPr>
            <w:rStyle w:val="a3"/>
            <w:rFonts w:ascii="Times New Roman" w:hAnsi="Times New Roman" w:cs="Times New Roman"/>
            <w:color w:val="auto"/>
            <w:sz w:val="28"/>
            <w:szCs w:val="28"/>
          </w:rPr>
          <w:t>kurganobl</w:t>
        </w:r>
        <w:proofErr w:type="spellEnd"/>
        <w:r w:rsidRPr="00A7371C">
          <w:rPr>
            <w:rStyle w:val="a3"/>
            <w:rFonts w:ascii="Times New Roman" w:hAnsi="Times New Roman" w:cs="Times New Roman"/>
            <w:color w:val="auto"/>
            <w:sz w:val="28"/>
            <w:szCs w:val="28"/>
            <w:lang w:val="ru-RU"/>
          </w:rPr>
          <w:t>.</w:t>
        </w:r>
        <w:proofErr w:type="spellStart"/>
        <w:r w:rsidRPr="00A7371C">
          <w:rPr>
            <w:rStyle w:val="a3"/>
            <w:rFonts w:ascii="Times New Roman" w:hAnsi="Times New Roman" w:cs="Times New Roman"/>
            <w:color w:val="auto"/>
            <w:sz w:val="28"/>
            <w:szCs w:val="28"/>
          </w:rPr>
          <w:t>ru</w:t>
        </w:r>
        <w:proofErr w:type="spellEnd"/>
      </w:hyperlink>
      <w:r w:rsidRPr="00A7371C">
        <w:rPr>
          <w:rFonts w:ascii="Times New Roman" w:hAnsi="Times New Roman" w:cs="Times New Roman"/>
          <w:color w:val="auto"/>
          <w:sz w:val="28"/>
          <w:szCs w:val="28"/>
          <w:lang w:val="ru-RU"/>
        </w:rPr>
        <w:t xml:space="preserve"> раздел «</w:t>
      </w:r>
      <w:r w:rsidR="00233A44">
        <w:rPr>
          <w:rFonts w:ascii="Times New Roman" w:hAnsi="Times New Roman" w:cs="Times New Roman"/>
          <w:color w:val="auto"/>
          <w:sz w:val="28"/>
          <w:szCs w:val="28"/>
          <w:lang w:val="ru-RU"/>
        </w:rPr>
        <w:t>Услуги»</w:t>
      </w:r>
      <w:r w:rsidRPr="00A7371C">
        <w:rPr>
          <w:rFonts w:ascii="Times New Roman" w:hAnsi="Times New Roman" w:cs="Times New Roman"/>
          <w:color w:val="auto"/>
          <w:sz w:val="28"/>
          <w:szCs w:val="28"/>
          <w:lang w:val="ru-RU"/>
        </w:rPr>
        <w:t xml:space="preserve"> «Аттестация педагогических работников » (Выход на сайт см</w:t>
      </w:r>
      <w:proofErr w:type="gramStart"/>
      <w:r w:rsidRPr="00A7371C">
        <w:rPr>
          <w:rFonts w:ascii="Times New Roman" w:hAnsi="Times New Roman" w:cs="Times New Roman"/>
          <w:color w:val="auto"/>
          <w:sz w:val="28"/>
          <w:szCs w:val="28"/>
          <w:lang w:val="ru-RU"/>
        </w:rPr>
        <w:t xml:space="preserve"> .</w:t>
      </w:r>
      <w:proofErr w:type="spellStart"/>
      <w:proofErr w:type="gramEnd"/>
      <w:r w:rsidRPr="00A7371C">
        <w:rPr>
          <w:rFonts w:ascii="Times New Roman" w:hAnsi="Times New Roman" w:cs="Times New Roman"/>
          <w:color w:val="auto"/>
          <w:sz w:val="28"/>
          <w:szCs w:val="28"/>
          <w:lang w:val="ru-RU"/>
        </w:rPr>
        <w:t>п</w:t>
      </w:r>
      <w:proofErr w:type="spellEnd"/>
      <w:r w:rsidRPr="00A7371C">
        <w:rPr>
          <w:rFonts w:ascii="Times New Roman" w:hAnsi="Times New Roman" w:cs="Times New Roman"/>
          <w:color w:val="auto"/>
          <w:sz w:val="28"/>
          <w:szCs w:val="28"/>
          <w:lang w:val="ru-RU"/>
        </w:rPr>
        <w:t xml:space="preserve"> 2 Алгоритма).</w:t>
      </w:r>
    </w:p>
    <w:p w:rsidR="006F2AF3" w:rsidRPr="00A7371C" w:rsidRDefault="006F2AF3" w:rsidP="006F2AF3">
      <w:pPr>
        <w:pStyle w:val="a5"/>
        <w:spacing w:before="0"/>
        <w:ind w:firstLine="709"/>
        <w:jc w:val="both"/>
        <w:rPr>
          <w:rFonts w:ascii="Times New Roman" w:hAnsi="Times New Roman" w:cs="Times New Roman"/>
          <w:b w:val="0"/>
          <w:bCs w:val="0"/>
          <w:sz w:val="28"/>
          <w:szCs w:val="28"/>
        </w:rPr>
      </w:pPr>
      <w:r w:rsidRPr="00A7371C">
        <w:rPr>
          <w:rFonts w:ascii="Times New Roman" w:hAnsi="Times New Roman" w:cs="Times New Roman"/>
          <w:b w:val="0"/>
          <w:bCs w:val="0"/>
          <w:sz w:val="28"/>
          <w:szCs w:val="28"/>
        </w:rPr>
        <w:t xml:space="preserve">Заявители, которым отказано в присвоении </w:t>
      </w:r>
      <w:r w:rsidRPr="00A7371C">
        <w:rPr>
          <w:rFonts w:ascii="Times New Roman" w:hAnsi="Times New Roman" w:cs="Times New Roman"/>
          <w:sz w:val="28"/>
          <w:szCs w:val="28"/>
          <w:u w:val="single"/>
        </w:rPr>
        <w:t>первой или высшей</w:t>
      </w:r>
      <w:r w:rsidRPr="00A7371C">
        <w:rPr>
          <w:rFonts w:ascii="Times New Roman" w:hAnsi="Times New Roman" w:cs="Times New Roman"/>
          <w:b w:val="0"/>
          <w:bCs w:val="0"/>
          <w:sz w:val="28"/>
          <w:szCs w:val="28"/>
        </w:rPr>
        <w:t xml:space="preserve"> кв. категории вправе повторно обратиться в А.К. с заявлением об аттестации на ту же квалификационную категорию не ранее, чем через год со дня принятия соответствующего решения А.К. </w:t>
      </w:r>
    </w:p>
    <w:p w:rsidR="006F2AF3" w:rsidRPr="00A7371C" w:rsidRDefault="006F2AF3" w:rsidP="006F2AF3">
      <w:pPr>
        <w:pStyle w:val="a5"/>
        <w:spacing w:before="0"/>
        <w:ind w:firstLine="709"/>
        <w:jc w:val="both"/>
        <w:rPr>
          <w:rFonts w:ascii="Times New Roman" w:hAnsi="Times New Roman" w:cs="Times New Roman"/>
          <w:b w:val="0"/>
          <w:bCs w:val="0"/>
          <w:sz w:val="28"/>
          <w:szCs w:val="28"/>
        </w:rPr>
      </w:pPr>
      <w:r w:rsidRPr="00A7371C">
        <w:rPr>
          <w:rFonts w:ascii="Times New Roman" w:hAnsi="Times New Roman" w:cs="Times New Roman"/>
          <w:b w:val="0"/>
          <w:bCs w:val="0"/>
          <w:sz w:val="28"/>
          <w:szCs w:val="28"/>
        </w:rPr>
        <w:t xml:space="preserve">Заявители, которым отказано в присвоении </w:t>
      </w:r>
      <w:r w:rsidRPr="00A7371C">
        <w:rPr>
          <w:rFonts w:ascii="Times New Roman" w:hAnsi="Times New Roman" w:cs="Times New Roman"/>
          <w:sz w:val="28"/>
          <w:szCs w:val="28"/>
          <w:u w:val="single"/>
        </w:rPr>
        <w:t>высшей кв. категории</w:t>
      </w:r>
      <w:r w:rsidRPr="00A7371C">
        <w:rPr>
          <w:rFonts w:ascii="Times New Roman" w:hAnsi="Times New Roman" w:cs="Times New Roman"/>
          <w:b w:val="0"/>
          <w:bCs w:val="0"/>
          <w:sz w:val="28"/>
          <w:szCs w:val="28"/>
        </w:rPr>
        <w:t xml:space="preserve"> вправе повторно обратиться в А.К. с заявлением об аттестации на </w:t>
      </w:r>
      <w:r w:rsidRPr="00A7371C">
        <w:rPr>
          <w:rFonts w:ascii="Times New Roman" w:hAnsi="Times New Roman" w:cs="Times New Roman"/>
          <w:sz w:val="28"/>
          <w:szCs w:val="28"/>
        </w:rPr>
        <w:t>первую квалификационную</w:t>
      </w:r>
      <w:r w:rsidRPr="00A7371C">
        <w:rPr>
          <w:rFonts w:ascii="Times New Roman" w:hAnsi="Times New Roman" w:cs="Times New Roman"/>
          <w:b w:val="0"/>
          <w:bCs w:val="0"/>
          <w:sz w:val="28"/>
          <w:szCs w:val="28"/>
        </w:rPr>
        <w:t xml:space="preserve"> категорию без ограничения срока (можно в день принятия решения об отказе в присвоении высшей категории). </w:t>
      </w:r>
    </w:p>
    <w:p w:rsidR="006F2AF3" w:rsidRPr="00A7371C" w:rsidRDefault="006F2AF3" w:rsidP="006F2AF3">
      <w:pPr>
        <w:pStyle w:val="Style15"/>
        <w:widowControl/>
        <w:ind w:left="216"/>
        <w:jc w:val="both"/>
        <w:rPr>
          <w:rStyle w:val="FontStyle25"/>
          <w:rFonts w:ascii="Times New Roman" w:hAnsi="Times New Roman" w:cs="Times New Roman"/>
          <w:sz w:val="28"/>
          <w:szCs w:val="28"/>
        </w:rPr>
      </w:pPr>
      <w:r w:rsidRPr="00A7371C">
        <w:rPr>
          <w:rFonts w:ascii="Times New Roman" w:hAnsi="Times New Roman" w:cs="Times New Roman"/>
          <w:sz w:val="28"/>
          <w:szCs w:val="28"/>
        </w:rPr>
        <w:t xml:space="preserve"> </w:t>
      </w:r>
      <w:r w:rsidRPr="00A7371C">
        <w:rPr>
          <w:rStyle w:val="FontStyle25"/>
          <w:rFonts w:ascii="Times New Roman" w:hAnsi="Times New Roman" w:cs="Times New Roman"/>
          <w:sz w:val="28"/>
          <w:szCs w:val="28"/>
        </w:rPr>
        <w:t xml:space="preserve">Примечание: </w:t>
      </w:r>
    </w:p>
    <w:p w:rsidR="006F2AF3" w:rsidRPr="00A7371C" w:rsidRDefault="006F2AF3" w:rsidP="006F2AF3">
      <w:pPr>
        <w:pStyle w:val="Style15"/>
        <w:widowControl/>
        <w:ind w:left="216"/>
        <w:jc w:val="both"/>
        <w:rPr>
          <w:rStyle w:val="FontStyle25"/>
          <w:rFonts w:ascii="Times New Roman" w:hAnsi="Times New Roman" w:cs="Times New Roman"/>
          <w:sz w:val="28"/>
          <w:szCs w:val="28"/>
        </w:rPr>
      </w:pPr>
      <w:r w:rsidRPr="00A7371C">
        <w:rPr>
          <w:rStyle w:val="FontStyle25"/>
          <w:rFonts w:ascii="Times New Roman" w:hAnsi="Times New Roman" w:cs="Times New Roman"/>
          <w:sz w:val="28"/>
          <w:szCs w:val="28"/>
        </w:rPr>
        <w:tab/>
        <w:t>Основные подтверждающие документы итогов аттестации педагогов на первую и высшую квалификационные категории: приказ</w:t>
      </w:r>
      <w:r w:rsidRPr="00A7371C">
        <w:rPr>
          <w:rFonts w:ascii="Times New Roman" w:hAnsi="Times New Roman" w:cs="Times New Roman"/>
          <w:b/>
          <w:bCs/>
          <w:sz w:val="28"/>
          <w:szCs w:val="28"/>
          <w:u w:val="single"/>
        </w:rPr>
        <w:t xml:space="preserve"> </w:t>
      </w:r>
      <w:r w:rsidRPr="00A7371C">
        <w:rPr>
          <w:rFonts w:ascii="Times New Roman" w:hAnsi="Times New Roman" w:cs="Times New Roman"/>
          <w:sz w:val="28"/>
          <w:szCs w:val="28"/>
        </w:rPr>
        <w:t>Департамента образования и науки</w:t>
      </w:r>
      <w:r w:rsidRPr="00A7371C">
        <w:rPr>
          <w:rStyle w:val="FontStyle25"/>
          <w:rFonts w:ascii="Times New Roman" w:hAnsi="Times New Roman" w:cs="Times New Roman"/>
          <w:sz w:val="28"/>
          <w:szCs w:val="28"/>
        </w:rPr>
        <w:t xml:space="preserve"> « Об установлении квалификационной категории», запись в трудовой книжке, выписка из приказа «об установлении квалификационной категории» (выдается секретарем аттестационной комиссии по запросу аттестованного работника)</w:t>
      </w:r>
    </w:p>
    <w:p w:rsidR="006F2AF3" w:rsidRPr="00A7371C" w:rsidRDefault="006F2AF3" w:rsidP="006F2AF3">
      <w:pPr>
        <w:rPr>
          <w:rFonts w:ascii="Times New Roman" w:hAnsi="Times New Roman" w:cs="Times New Roman"/>
          <w:sz w:val="28"/>
          <w:szCs w:val="28"/>
        </w:rPr>
      </w:pPr>
      <w:r w:rsidRPr="00A7371C">
        <w:rPr>
          <w:rFonts w:ascii="Times New Roman" w:hAnsi="Times New Roman" w:cs="Times New Roman"/>
          <w:sz w:val="28"/>
          <w:szCs w:val="28"/>
        </w:rPr>
        <w:t xml:space="preserve">Составитель:  </w:t>
      </w:r>
      <w:proofErr w:type="spellStart"/>
      <w:r w:rsidRPr="00A7371C">
        <w:rPr>
          <w:rFonts w:ascii="Times New Roman" w:hAnsi="Times New Roman" w:cs="Times New Roman"/>
          <w:sz w:val="28"/>
          <w:szCs w:val="28"/>
        </w:rPr>
        <w:t>Ерменова</w:t>
      </w:r>
      <w:proofErr w:type="spellEnd"/>
      <w:r w:rsidR="00A441DC" w:rsidRPr="00A7371C">
        <w:rPr>
          <w:rFonts w:ascii="Times New Roman" w:hAnsi="Times New Roman" w:cs="Times New Roman"/>
          <w:sz w:val="28"/>
          <w:szCs w:val="28"/>
        </w:rPr>
        <w:t xml:space="preserve"> Р.Н. (</w:t>
      </w:r>
      <w:r w:rsidR="00E8533E" w:rsidRPr="00A7371C">
        <w:rPr>
          <w:rFonts w:ascii="Times New Roman" w:hAnsi="Times New Roman" w:cs="Times New Roman"/>
          <w:sz w:val="28"/>
          <w:szCs w:val="28"/>
        </w:rPr>
        <w:t>237413</w:t>
      </w:r>
      <w:r w:rsidRPr="00A7371C">
        <w:rPr>
          <w:rFonts w:ascii="Times New Roman" w:hAnsi="Times New Roman" w:cs="Times New Roman"/>
          <w:sz w:val="28"/>
          <w:szCs w:val="28"/>
        </w:rPr>
        <w:t>)</w:t>
      </w:r>
    </w:p>
    <w:p w:rsidR="006F2AF3" w:rsidRPr="00A7371C" w:rsidRDefault="006F2AF3" w:rsidP="006F2AF3">
      <w:pPr>
        <w:spacing w:after="259" w:line="1" w:lineRule="exact"/>
        <w:jc w:val="both"/>
        <w:rPr>
          <w:rFonts w:ascii="Times New Roman" w:hAnsi="Times New Roman" w:cs="Times New Roman"/>
          <w:sz w:val="28"/>
          <w:szCs w:val="28"/>
        </w:rPr>
      </w:pPr>
    </w:p>
    <w:p w:rsidR="005516A6" w:rsidRDefault="005516A6" w:rsidP="006F2AF3">
      <w:pPr>
        <w:tabs>
          <w:tab w:val="left" w:pos="851"/>
        </w:tabs>
        <w:spacing w:after="0" w:line="240" w:lineRule="auto"/>
        <w:jc w:val="center"/>
        <w:rPr>
          <w:rFonts w:ascii="Times New Roman" w:hAnsi="Times New Roman" w:cs="Times New Roman"/>
          <w:b/>
          <w:bCs/>
          <w:i/>
          <w:iCs/>
          <w:sz w:val="28"/>
          <w:szCs w:val="28"/>
        </w:rPr>
      </w:pPr>
    </w:p>
    <w:p w:rsidR="005516A6" w:rsidRPr="00A7371C" w:rsidRDefault="005516A6" w:rsidP="005516A6">
      <w:pPr>
        <w:ind w:firstLine="709"/>
        <w:jc w:val="both"/>
        <w:rPr>
          <w:rFonts w:ascii="Times New Roman" w:hAnsi="Times New Roman" w:cs="Times New Roman"/>
          <w:b/>
          <w:bCs/>
          <w:sz w:val="28"/>
          <w:szCs w:val="28"/>
        </w:rPr>
      </w:pPr>
      <w:r w:rsidRPr="00A7371C">
        <w:rPr>
          <w:rFonts w:ascii="Times New Roman" w:hAnsi="Times New Roman" w:cs="Times New Roman"/>
          <w:b/>
          <w:bCs/>
          <w:sz w:val="28"/>
          <w:szCs w:val="28"/>
        </w:rPr>
        <w:lastRenderedPageBreak/>
        <w:t>Федеральный уровень</w:t>
      </w:r>
      <w:r w:rsidRPr="00A7371C">
        <w:rPr>
          <w:rFonts w:ascii="Times New Roman" w:hAnsi="Times New Roman" w:cs="Times New Roman"/>
          <w:spacing w:val="2"/>
          <w:sz w:val="28"/>
          <w:szCs w:val="28"/>
          <w:shd w:val="clear" w:color="auto" w:fill="FFFFFF"/>
        </w:rPr>
        <w:t xml:space="preserve"> </w:t>
      </w:r>
      <w:r w:rsidRPr="00A7371C">
        <w:rPr>
          <w:rStyle w:val="apple-converted-space"/>
          <w:rFonts w:ascii="Times New Roman" w:hAnsi="Times New Roman" w:cs="Times New Roman"/>
          <w:spacing w:val="2"/>
          <w:sz w:val="28"/>
          <w:szCs w:val="28"/>
          <w:shd w:val="clear" w:color="auto" w:fill="FFFFFF"/>
        </w:rPr>
        <w:t> </w:t>
      </w:r>
    </w:p>
    <w:p w:rsidR="005516A6" w:rsidRPr="00A7371C" w:rsidRDefault="005516A6" w:rsidP="005516A6">
      <w:pPr>
        <w:numPr>
          <w:ilvl w:val="0"/>
          <w:numId w:val="9"/>
        </w:numPr>
        <w:jc w:val="both"/>
        <w:rPr>
          <w:rFonts w:ascii="Times New Roman" w:hAnsi="Times New Roman" w:cs="Times New Roman"/>
          <w:sz w:val="28"/>
          <w:szCs w:val="28"/>
        </w:rPr>
      </w:pPr>
      <w:r w:rsidRPr="00A7371C">
        <w:rPr>
          <w:rFonts w:ascii="Times New Roman" w:hAnsi="Times New Roman" w:cs="Times New Roman"/>
          <w:sz w:val="28"/>
          <w:szCs w:val="28"/>
        </w:rPr>
        <w:t>ФЗ от 29 декабря 2012 г. N 273-ФЗ "Об образовании в Российской Федерации"</w:t>
      </w:r>
    </w:p>
    <w:p w:rsidR="005516A6" w:rsidRPr="00A7371C" w:rsidRDefault="005516A6" w:rsidP="005516A6">
      <w:pPr>
        <w:numPr>
          <w:ilvl w:val="0"/>
          <w:numId w:val="9"/>
        </w:numPr>
        <w:jc w:val="both"/>
        <w:rPr>
          <w:rFonts w:ascii="Times New Roman" w:hAnsi="Times New Roman" w:cs="Times New Roman"/>
          <w:sz w:val="28"/>
          <w:szCs w:val="28"/>
        </w:rPr>
      </w:pPr>
      <w:r w:rsidRPr="00A7371C">
        <w:rPr>
          <w:rFonts w:ascii="Times New Roman" w:hAnsi="Times New Roman" w:cs="Times New Roman"/>
          <w:sz w:val="28"/>
          <w:szCs w:val="28"/>
        </w:rPr>
        <w:t>Порядок проведения аттестации педагогических работников организаций, осуществляющих образовательную деятельность, утверждённый Приказом  Министерства образования и науки Российской Федерации от 07 апреля  2014 г. № 276.</w:t>
      </w:r>
    </w:p>
    <w:p w:rsidR="005516A6" w:rsidRPr="00A7371C" w:rsidRDefault="005516A6" w:rsidP="005516A6">
      <w:pPr>
        <w:numPr>
          <w:ilvl w:val="0"/>
          <w:numId w:val="9"/>
        </w:numPr>
        <w:jc w:val="both"/>
        <w:rPr>
          <w:rFonts w:ascii="Times New Roman" w:hAnsi="Times New Roman" w:cs="Times New Roman"/>
          <w:sz w:val="28"/>
          <w:szCs w:val="28"/>
        </w:rPr>
      </w:pPr>
      <w:r w:rsidRPr="00A7371C">
        <w:rPr>
          <w:rFonts w:ascii="Times New Roman" w:hAnsi="Times New Roman" w:cs="Times New Roman"/>
          <w:sz w:val="28"/>
          <w:szCs w:val="28"/>
        </w:rPr>
        <w:t>Разъяснения по применению Порядка проведения аттестации педагогических работников организаций, осуществляющих образовательную деятельность (</w:t>
      </w:r>
      <w:proofErr w:type="spellStart"/>
      <w:r w:rsidRPr="00A7371C">
        <w:rPr>
          <w:rFonts w:ascii="Times New Roman" w:hAnsi="Times New Roman" w:cs="Times New Roman"/>
          <w:sz w:val="28"/>
          <w:szCs w:val="28"/>
        </w:rPr>
        <w:t>рег.№</w:t>
      </w:r>
      <w:proofErr w:type="spellEnd"/>
      <w:r w:rsidRPr="00A7371C">
        <w:rPr>
          <w:rFonts w:ascii="Times New Roman" w:hAnsi="Times New Roman" w:cs="Times New Roman"/>
          <w:sz w:val="28"/>
          <w:szCs w:val="28"/>
        </w:rPr>
        <w:t xml:space="preserve"> 08-1933/505 от 3 декабря 2014г.)</w:t>
      </w:r>
    </w:p>
    <w:p w:rsidR="005516A6" w:rsidRPr="00A7371C" w:rsidRDefault="005516A6" w:rsidP="005516A6">
      <w:pPr>
        <w:numPr>
          <w:ilvl w:val="0"/>
          <w:numId w:val="9"/>
        </w:numPr>
        <w:jc w:val="both"/>
        <w:rPr>
          <w:rFonts w:ascii="Times New Roman" w:hAnsi="Times New Roman" w:cs="Times New Roman"/>
          <w:sz w:val="28"/>
          <w:szCs w:val="28"/>
        </w:rPr>
      </w:pPr>
      <w:r w:rsidRPr="00A7371C">
        <w:rPr>
          <w:rFonts w:ascii="Times New Roman" w:hAnsi="Times New Roman" w:cs="Times New Roman"/>
          <w:sz w:val="28"/>
          <w:szCs w:val="28"/>
        </w:rPr>
        <w:t xml:space="preserve">   Приказ </w:t>
      </w:r>
      <w:proofErr w:type="spellStart"/>
      <w:r w:rsidRPr="00A7371C">
        <w:rPr>
          <w:rFonts w:ascii="Times New Roman" w:hAnsi="Times New Roman" w:cs="Times New Roman"/>
          <w:sz w:val="28"/>
          <w:szCs w:val="28"/>
        </w:rPr>
        <w:t>Минздравсоцразвития</w:t>
      </w:r>
      <w:proofErr w:type="spellEnd"/>
      <w:r w:rsidRPr="00A7371C">
        <w:rPr>
          <w:rFonts w:ascii="Times New Roman" w:hAnsi="Times New Roman" w:cs="Times New Roman"/>
          <w:sz w:val="28"/>
          <w:szCs w:val="28"/>
        </w:rPr>
        <w:t xml:space="preserve"> РФ от 26 августа 2010 г. № 761-н</w:t>
      </w:r>
      <w:proofErr w:type="gramStart"/>
      <w:r w:rsidRPr="00A7371C">
        <w:rPr>
          <w:rFonts w:ascii="Times New Roman" w:hAnsi="Times New Roman" w:cs="Times New Roman"/>
          <w:sz w:val="28"/>
          <w:szCs w:val="28"/>
        </w:rPr>
        <w:t xml:space="preserve"> О</w:t>
      </w:r>
      <w:proofErr w:type="gramEnd"/>
      <w:r w:rsidRPr="00A7371C">
        <w:rPr>
          <w:rFonts w:ascii="Times New Roman" w:hAnsi="Times New Roman" w:cs="Times New Roman"/>
          <w:sz w:val="28"/>
          <w:szCs w:val="28"/>
        </w:rPr>
        <w:t xml:space="preserve">б утверждении ЕКС (Единого квалификационного справочника  должностей руководителей, специалистов и служащих, раздел «Квалификационные </w:t>
      </w:r>
      <w:proofErr w:type="spellStart"/>
      <w:r w:rsidRPr="00A7371C">
        <w:rPr>
          <w:rFonts w:ascii="Times New Roman" w:hAnsi="Times New Roman" w:cs="Times New Roman"/>
          <w:sz w:val="28"/>
          <w:szCs w:val="28"/>
        </w:rPr>
        <w:t>характер-ки</w:t>
      </w:r>
      <w:proofErr w:type="spellEnd"/>
      <w:r w:rsidRPr="00A7371C">
        <w:rPr>
          <w:rFonts w:ascii="Times New Roman" w:hAnsi="Times New Roman" w:cs="Times New Roman"/>
          <w:sz w:val="28"/>
          <w:szCs w:val="28"/>
        </w:rPr>
        <w:t xml:space="preserve"> должностей работ-ков образования») </w:t>
      </w:r>
      <w:r w:rsidRPr="00A7371C">
        <w:rPr>
          <w:rFonts w:ascii="Times New Roman" w:hAnsi="Times New Roman" w:cs="Times New Roman"/>
          <w:sz w:val="28"/>
          <w:szCs w:val="28"/>
          <w:vertAlign w:val="superscript"/>
        </w:rPr>
        <w:t xml:space="preserve"> </w:t>
      </w:r>
      <w:r w:rsidRPr="00A7371C">
        <w:rPr>
          <w:rFonts w:ascii="Times New Roman" w:hAnsi="Times New Roman" w:cs="Times New Roman"/>
          <w:sz w:val="28"/>
          <w:szCs w:val="28"/>
        </w:rPr>
        <w:t xml:space="preserve"> </w:t>
      </w:r>
    </w:p>
    <w:p w:rsidR="005516A6" w:rsidRPr="00A7371C" w:rsidRDefault="005516A6" w:rsidP="005516A6">
      <w:pPr>
        <w:numPr>
          <w:ilvl w:val="0"/>
          <w:numId w:val="9"/>
        </w:numPr>
        <w:jc w:val="both"/>
        <w:rPr>
          <w:rFonts w:ascii="Times New Roman" w:hAnsi="Times New Roman" w:cs="Times New Roman"/>
          <w:sz w:val="28"/>
          <w:szCs w:val="28"/>
        </w:rPr>
      </w:pPr>
      <w:r w:rsidRPr="00A7371C">
        <w:rPr>
          <w:rFonts w:ascii="Times New Roman" w:hAnsi="Times New Roman" w:cs="Times New Roman"/>
          <w:sz w:val="28"/>
          <w:szCs w:val="28"/>
        </w:rPr>
        <w:t>Постановление Правительства РФ от 8 августа 2013г. № 678 г. Москва</w:t>
      </w:r>
      <w:proofErr w:type="gramStart"/>
      <w:r w:rsidRPr="00A7371C">
        <w:rPr>
          <w:rFonts w:ascii="Times New Roman" w:hAnsi="Times New Roman" w:cs="Times New Roman"/>
          <w:sz w:val="28"/>
          <w:szCs w:val="28"/>
        </w:rPr>
        <w:t>"О</w:t>
      </w:r>
      <w:proofErr w:type="gramEnd"/>
      <w:r w:rsidRPr="00A7371C">
        <w:rPr>
          <w:rFonts w:ascii="Times New Roman" w:hAnsi="Times New Roman" w:cs="Times New Roman"/>
          <w:sz w:val="28"/>
          <w:szCs w:val="28"/>
        </w:rPr>
        <w:t>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A7371C">
        <w:rPr>
          <w:rFonts w:ascii="Times New Roman" w:hAnsi="Times New Roman" w:cs="Times New Roman"/>
          <w:b/>
          <w:bCs/>
          <w:sz w:val="28"/>
          <w:szCs w:val="28"/>
        </w:rPr>
        <w:t> </w:t>
      </w:r>
      <w:r w:rsidRPr="00A7371C">
        <w:rPr>
          <w:rFonts w:ascii="Times New Roman" w:hAnsi="Times New Roman" w:cs="Times New Roman"/>
          <w:sz w:val="28"/>
          <w:szCs w:val="28"/>
        </w:rPr>
        <w:t xml:space="preserve"> </w:t>
      </w:r>
    </w:p>
    <w:p w:rsidR="005516A6" w:rsidRPr="00A7371C" w:rsidRDefault="005516A6" w:rsidP="005516A6">
      <w:pPr>
        <w:ind w:firstLine="709"/>
        <w:jc w:val="both"/>
        <w:rPr>
          <w:rFonts w:ascii="Times New Roman" w:hAnsi="Times New Roman" w:cs="Times New Roman"/>
          <w:b/>
          <w:bCs/>
          <w:sz w:val="28"/>
          <w:szCs w:val="28"/>
        </w:rPr>
      </w:pPr>
      <w:r w:rsidRPr="00A7371C">
        <w:rPr>
          <w:rFonts w:ascii="Times New Roman" w:hAnsi="Times New Roman" w:cs="Times New Roman"/>
          <w:b/>
          <w:bCs/>
          <w:sz w:val="28"/>
          <w:szCs w:val="28"/>
        </w:rPr>
        <w:t>Региональный уровень</w:t>
      </w:r>
    </w:p>
    <w:p w:rsidR="005516A6" w:rsidRPr="00A7371C" w:rsidRDefault="005516A6" w:rsidP="005516A6">
      <w:pPr>
        <w:ind w:firstLine="709"/>
        <w:jc w:val="both"/>
        <w:rPr>
          <w:rFonts w:ascii="Times New Roman" w:hAnsi="Times New Roman" w:cs="Times New Roman"/>
          <w:b/>
          <w:bCs/>
          <w:sz w:val="28"/>
          <w:szCs w:val="28"/>
        </w:rPr>
      </w:pPr>
    </w:p>
    <w:p w:rsidR="005516A6" w:rsidRPr="00A7371C" w:rsidRDefault="005516A6" w:rsidP="005516A6">
      <w:pPr>
        <w:ind w:firstLine="709"/>
        <w:jc w:val="both"/>
        <w:rPr>
          <w:rFonts w:ascii="Times New Roman" w:hAnsi="Times New Roman" w:cs="Times New Roman"/>
          <w:sz w:val="28"/>
          <w:szCs w:val="28"/>
        </w:rPr>
      </w:pPr>
      <w:r w:rsidRPr="00A7371C">
        <w:rPr>
          <w:rFonts w:ascii="Times New Roman" w:hAnsi="Times New Roman" w:cs="Times New Roman"/>
          <w:sz w:val="28"/>
          <w:szCs w:val="28"/>
        </w:rPr>
        <w:t xml:space="preserve">Приказ Департамента  от 04.03.2220г. №282 </w:t>
      </w:r>
    </w:p>
    <w:p w:rsidR="005516A6" w:rsidRPr="00A7371C" w:rsidRDefault="005516A6" w:rsidP="005516A6">
      <w:pPr>
        <w:ind w:firstLine="709"/>
        <w:jc w:val="both"/>
        <w:rPr>
          <w:rFonts w:ascii="Times New Roman" w:hAnsi="Times New Roman" w:cs="Times New Roman"/>
          <w:sz w:val="28"/>
          <w:szCs w:val="28"/>
        </w:rPr>
      </w:pPr>
      <w:r w:rsidRPr="00A7371C">
        <w:rPr>
          <w:rFonts w:ascii="Times New Roman" w:hAnsi="Times New Roman" w:cs="Times New Roman"/>
          <w:sz w:val="28"/>
          <w:szCs w:val="28"/>
        </w:rPr>
        <w:t>«Об утверждении Административного регламента предоставления Департаментом образования и науки Курганской области государственной услуги по аттестации педагогических работников организаций, осуществляющих образовательную деятельность в Курганской области»</w:t>
      </w:r>
    </w:p>
    <w:p w:rsidR="005516A6" w:rsidRPr="00A47392" w:rsidRDefault="005516A6" w:rsidP="005516A6">
      <w:pPr>
        <w:numPr>
          <w:ilvl w:val="0"/>
          <w:numId w:val="6"/>
        </w:numPr>
        <w:autoSpaceDN w:val="0"/>
        <w:jc w:val="both"/>
        <w:rPr>
          <w:rFonts w:ascii="Times New Roman" w:hAnsi="Times New Roman" w:cs="Times New Roman"/>
          <w:sz w:val="28"/>
          <w:szCs w:val="28"/>
        </w:rPr>
      </w:pPr>
      <w:r w:rsidRPr="00A47392">
        <w:rPr>
          <w:rFonts w:ascii="Times New Roman" w:hAnsi="Times New Roman" w:cs="Times New Roman"/>
          <w:sz w:val="28"/>
          <w:szCs w:val="28"/>
        </w:rPr>
        <w:t>П</w:t>
      </w:r>
      <w:r>
        <w:rPr>
          <w:rFonts w:ascii="Times New Roman" w:hAnsi="Times New Roman" w:cs="Times New Roman"/>
          <w:sz w:val="28"/>
          <w:szCs w:val="28"/>
        </w:rPr>
        <w:t>риказ Департамента от</w:t>
      </w:r>
      <w:r w:rsidRPr="00A7371C">
        <w:rPr>
          <w:rFonts w:ascii="Times New Roman" w:hAnsi="Times New Roman" w:cs="Times New Roman"/>
          <w:sz w:val="28"/>
          <w:szCs w:val="28"/>
        </w:rPr>
        <w:t xml:space="preserve"> </w:t>
      </w:r>
      <w:r>
        <w:rPr>
          <w:rFonts w:ascii="Times New Roman" w:hAnsi="Times New Roman" w:cs="Times New Roman"/>
          <w:sz w:val="28"/>
          <w:szCs w:val="28"/>
        </w:rPr>
        <w:t xml:space="preserve">01.11. </w:t>
      </w:r>
      <w:r w:rsidRPr="00A7371C">
        <w:rPr>
          <w:rFonts w:ascii="Times New Roman" w:hAnsi="Times New Roman" w:cs="Times New Roman"/>
          <w:sz w:val="28"/>
          <w:szCs w:val="28"/>
        </w:rPr>
        <w:t>202</w:t>
      </w:r>
      <w:r>
        <w:rPr>
          <w:rFonts w:ascii="Times New Roman" w:hAnsi="Times New Roman" w:cs="Times New Roman"/>
          <w:sz w:val="28"/>
          <w:szCs w:val="28"/>
        </w:rPr>
        <w:t>2</w:t>
      </w:r>
      <w:r w:rsidRPr="00A7371C">
        <w:rPr>
          <w:rFonts w:ascii="Times New Roman" w:hAnsi="Times New Roman" w:cs="Times New Roman"/>
          <w:sz w:val="28"/>
          <w:szCs w:val="28"/>
        </w:rPr>
        <w:t xml:space="preserve">г № </w:t>
      </w:r>
      <w:r>
        <w:rPr>
          <w:rFonts w:ascii="Times New Roman" w:hAnsi="Times New Roman" w:cs="Times New Roman"/>
          <w:sz w:val="28"/>
          <w:szCs w:val="28"/>
        </w:rPr>
        <w:t xml:space="preserve">1071 </w:t>
      </w:r>
    </w:p>
    <w:p w:rsidR="005516A6" w:rsidRPr="00A47392" w:rsidRDefault="005516A6" w:rsidP="005516A6">
      <w:pPr>
        <w:autoSpaceDN w:val="0"/>
        <w:ind w:left="360"/>
        <w:jc w:val="both"/>
        <w:rPr>
          <w:rFonts w:ascii="Times New Roman" w:hAnsi="Times New Roman" w:cs="Times New Roman"/>
          <w:sz w:val="28"/>
          <w:szCs w:val="28"/>
        </w:rPr>
      </w:pPr>
      <w:r w:rsidRPr="00A47392">
        <w:rPr>
          <w:rFonts w:ascii="Times New Roman" w:hAnsi="Times New Roman" w:cs="Times New Roman"/>
          <w:sz w:val="28"/>
          <w:szCs w:val="28"/>
        </w:rPr>
        <w:t xml:space="preserve">«О графике работы Аттестационной комиссии по аттестации педагогических работников организаций, осуществляющих образовательную деятельность, находящихся в ведении Курганской области, и муниципальных и частных организаций в </w:t>
      </w:r>
      <w:r>
        <w:rPr>
          <w:rFonts w:ascii="Times New Roman" w:hAnsi="Times New Roman" w:cs="Times New Roman"/>
          <w:color w:val="FF0000"/>
          <w:sz w:val="28"/>
          <w:szCs w:val="28"/>
        </w:rPr>
        <w:t>2023</w:t>
      </w:r>
      <w:r w:rsidRPr="00A47392">
        <w:rPr>
          <w:rFonts w:ascii="Times New Roman" w:hAnsi="Times New Roman" w:cs="Times New Roman"/>
          <w:sz w:val="28"/>
          <w:szCs w:val="28"/>
        </w:rPr>
        <w:t xml:space="preserve"> г.». </w:t>
      </w:r>
    </w:p>
    <w:p w:rsidR="005516A6" w:rsidRPr="001E1155" w:rsidRDefault="005516A6" w:rsidP="005516A6">
      <w:pPr>
        <w:numPr>
          <w:ilvl w:val="0"/>
          <w:numId w:val="6"/>
        </w:numPr>
        <w:autoSpaceDN w:val="0"/>
        <w:spacing w:after="0" w:line="240" w:lineRule="auto"/>
        <w:ind w:left="0" w:firstLine="709"/>
        <w:jc w:val="both"/>
        <w:rPr>
          <w:rFonts w:ascii="Times New Roman" w:hAnsi="Times New Roman" w:cs="Times New Roman"/>
          <w:sz w:val="28"/>
          <w:szCs w:val="28"/>
        </w:rPr>
      </w:pPr>
      <w:r w:rsidRPr="00A7371C">
        <w:rPr>
          <w:rFonts w:ascii="Times New Roman" w:hAnsi="Times New Roman" w:cs="Times New Roman"/>
          <w:sz w:val="28"/>
          <w:szCs w:val="28"/>
        </w:rPr>
        <w:t xml:space="preserve">Приказы Департамента образования и науки Курганской области: </w:t>
      </w:r>
      <w:r w:rsidRPr="00A7371C">
        <w:rPr>
          <w:rFonts w:ascii="Times New Roman" w:hAnsi="Times New Roman" w:cs="Times New Roman"/>
          <w:sz w:val="28"/>
          <w:szCs w:val="28"/>
          <w:shd w:val="clear" w:color="auto" w:fill="F8F8F8"/>
        </w:rPr>
        <w:t xml:space="preserve">«Об утверждении эксперта и графика проведения аттестации для проведения </w:t>
      </w:r>
      <w:r w:rsidRPr="00A7371C">
        <w:rPr>
          <w:rFonts w:ascii="Times New Roman" w:hAnsi="Times New Roman" w:cs="Times New Roman"/>
          <w:sz w:val="28"/>
          <w:szCs w:val="28"/>
          <w:shd w:val="clear" w:color="auto" w:fill="F8F8F8"/>
        </w:rPr>
        <w:lastRenderedPageBreak/>
        <w:t>аттестации педагогических работников с целью установления соответствия уровня их квалификации требованиям, предъявляемым к первой, высшей квалификационным категориям», «Об установлении квалификационной категории»</w:t>
      </w:r>
      <w:r w:rsidRPr="00A7371C">
        <w:rPr>
          <w:rFonts w:ascii="Times New Roman" w:hAnsi="Times New Roman" w:cs="Times New Roman"/>
          <w:sz w:val="28"/>
          <w:szCs w:val="28"/>
          <w:shd w:val="clear" w:color="auto" w:fill="FFFFFF"/>
        </w:rPr>
        <w:t xml:space="preserve">. </w:t>
      </w:r>
    </w:p>
    <w:p w:rsidR="005516A6" w:rsidRPr="00A7371C" w:rsidRDefault="005516A6" w:rsidP="005516A6">
      <w:pPr>
        <w:autoSpaceDN w:val="0"/>
        <w:spacing w:after="0" w:line="240" w:lineRule="auto"/>
        <w:ind w:left="709"/>
        <w:jc w:val="both"/>
        <w:rPr>
          <w:rFonts w:ascii="Times New Roman" w:hAnsi="Times New Roman" w:cs="Times New Roman"/>
          <w:sz w:val="28"/>
          <w:szCs w:val="28"/>
        </w:rPr>
      </w:pPr>
      <w:r w:rsidRPr="00A7371C">
        <w:rPr>
          <w:rFonts w:ascii="Times New Roman" w:hAnsi="Times New Roman" w:cs="Times New Roman"/>
          <w:sz w:val="28"/>
          <w:szCs w:val="28"/>
          <w:shd w:val="clear" w:color="auto" w:fill="FFFFFF"/>
        </w:rPr>
        <w:t>(</w:t>
      </w:r>
      <w:r w:rsidRPr="00A7371C">
        <w:rPr>
          <w:rFonts w:ascii="Times New Roman" w:hAnsi="Times New Roman" w:cs="Times New Roman"/>
          <w:sz w:val="28"/>
          <w:szCs w:val="28"/>
        </w:rPr>
        <w:t xml:space="preserve">Сайт </w:t>
      </w:r>
      <w:r w:rsidRPr="00A7371C">
        <w:rPr>
          <w:rFonts w:ascii="Times New Roman" w:hAnsi="Times New Roman" w:cs="Times New Roman"/>
          <w:sz w:val="28"/>
          <w:szCs w:val="28"/>
          <w:u w:val="single"/>
        </w:rPr>
        <w:t>http:</w:t>
      </w:r>
      <w:hyperlink r:id="rId11" w:tgtFrame="_blank" w:history="1">
        <w:r w:rsidRPr="00A7371C">
          <w:rPr>
            <w:rStyle w:val="a3"/>
            <w:rFonts w:ascii="Times New Roman" w:hAnsi="Times New Roman" w:cs="Times New Roman"/>
            <w:color w:val="auto"/>
            <w:sz w:val="28"/>
            <w:szCs w:val="28"/>
          </w:rPr>
          <w:t>don.kurganobl.ru</w:t>
        </w:r>
      </w:hyperlink>
      <w:r w:rsidRPr="00A7371C">
        <w:rPr>
          <w:rFonts w:ascii="Times New Roman" w:hAnsi="Times New Roman" w:cs="Times New Roman"/>
          <w:sz w:val="28"/>
          <w:szCs w:val="28"/>
        </w:rPr>
        <w:t xml:space="preserve"> раздел «</w:t>
      </w:r>
      <w:r>
        <w:rPr>
          <w:rFonts w:ascii="Times New Roman" w:hAnsi="Times New Roman" w:cs="Times New Roman"/>
          <w:sz w:val="28"/>
          <w:szCs w:val="28"/>
        </w:rPr>
        <w:t>Услуги»,</w:t>
      </w:r>
      <w:r w:rsidRPr="00A7371C">
        <w:rPr>
          <w:rFonts w:ascii="Times New Roman" w:hAnsi="Times New Roman" w:cs="Times New Roman"/>
          <w:sz w:val="28"/>
          <w:szCs w:val="28"/>
        </w:rPr>
        <w:t xml:space="preserve"> «Аттестация педагогических работников », «Приказы Департамента о назначении эксперта», «Приказы Департамента о присвоении квалификационной категории»).</w:t>
      </w:r>
    </w:p>
    <w:p w:rsidR="005516A6" w:rsidRPr="00A7371C" w:rsidRDefault="005516A6" w:rsidP="005516A6">
      <w:pPr>
        <w:ind w:firstLine="709"/>
        <w:jc w:val="both"/>
        <w:rPr>
          <w:rFonts w:ascii="Times New Roman" w:hAnsi="Times New Roman" w:cs="Times New Roman"/>
          <w:sz w:val="28"/>
          <w:szCs w:val="28"/>
        </w:rPr>
      </w:pPr>
      <w:r w:rsidRPr="00A7371C">
        <w:rPr>
          <w:rFonts w:ascii="Times New Roman" w:hAnsi="Times New Roman" w:cs="Times New Roman"/>
          <w:sz w:val="28"/>
          <w:szCs w:val="28"/>
        </w:rPr>
        <w:t xml:space="preserve">      </w:t>
      </w:r>
    </w:p>
    <w:p w:rsidR="005516A6" w:rsidRPr="00A7371C" w:rsidRDefault="005516A6" w:rsidP="005516A6">
      <w:pPr>
        <w:numPr>
          <w:ilvl w:val="0"/>
          <w:numId w:val="10"/>
        </w:numPr>
        <w:jc w:val="both"/>
        <w:rPr>
          <w:rFonts w:ascii="Times New Roman" w:hAnsi="Times New Roman" w:cs="Times New Roman"/>
          <w:sz w:val="28"/>
          <w:szCs w:val="28"/>
        </w:rPr>
      </w:pPr>
      <w:r w:rsidRPr="00A7371C">
        <w:rPr>
          <w:rFonts w:ascii="Times New Roman" w:hAnsi="Times New Roman" w:cs="Times New Roman"/>
          <w:sz w:val="28"/>
          <w:szCs w:val="28"/>
        </w:rPr>
        <w:t>Проекты вышеперечисленных приказов</w:t>
      </w:r>
    </w:p>
    <w:p w:rsidR="005516A6" w:rsidRPr="00A7371C" w:rsidRDefault="005516A6" w:rsidP="005516A6">
      <w:pPr>
        <w:ind w:firstLine="709"/>
        <w:jc w:val="both"/>
        <w:rPr>
          <w:rFonts w:ascii="Times New Roman" w:hAnsi="Times New Roman" w:cs="Times New Roman"/>
          <w:sz w:val="28"/>
          <w:szCs w:val="28"/>
        </w:rPr>
      </w:pPr>
    </w:p>
    <w:p w:rsidR="005516A6" w:rsidRPr="00A7371C" w:rsidRDefault="005516A6" w:rsidP="005516A6">
      <w:pPr>
        <w:numPr>
          <w:ilvl w:val="0"/>
          <w:numId w:val="7"/>
        </w:numPr>
        <w:autoSpaceDN w:val="0"/>
        <w:spacing w:after="0" w:line="240" w:lineRule="auto"/>
        <w:ind w:left="0" w:firstLine="709"/>
        <w:jc w:val="both"/>
        <w:rPr>
          <w:rFonts w:ascii="Times New Roman" w:hAnsi="Times New Roman" w:cs="Times New Roman"/>
          <w:sz w:val="28"/>
          <w:szCs w:val="28"/>
        </w:rPr>
      </w:pPr>
      <w:r w:rsidRPr="00A7371C">
        <w:rPr>
          <w:rFonts w:ascii="Times New Roman" w:hAnsi="Times New Roman" w:cs="Times New Roman"/>
          <w:sz w:val="28"/>
          <w:szCs w:val="28"/>
        </w:rPr>
        <w:t xml:space="preserve">Региональное отраслевое соглашение                      между Курганской областной организацией Профсоюза работников народного образования и науки РФ и Департаментом образования и науки Курганской области с изменениями от </w:t>
      </w:r>
      <w:r>
        <w:rPr>
          <w:rFonts w:ascii="Times New Roman" w:hAnsi="Times New Roman" w:cs="Times New Roman"/>
          <w:sz w:val="28"/>
          <w:szCs w:val="28"/>
        </w:rPr>
        <w:t xml:space="preserve">20.08.2020 </w:t>
      </w:r>
      <w:r w:rsidRPr="00A7371C">
        <w:rPr>
          <w:rFonts w:ascii="Times New Roman" w:hAnsi="Times New Roman" w:cs="Times New Roman"/>
          <w:sz w:val="28"/>
          <w:szCs w:val="28"/>
        </w:rPr>
        <w:t>г.</w:t>
      </w:r>
      <w:proofErr w:type="gramStart"/>
      <w:r w:rsidRPr="00A7371C">
        <w:rPr>
          <w:rFonts w:ascii="Times New Roman" w:hAnsi="Times New Roman" w:cs="Times New Roman"/>
          <w:sz w:val="28"/>
          <w:szCs w:val="28"/>
        </w:rPr>
        <w:t>,(</w:t>
      </w:r>
      <w:proofErr w:type="gramEnd"/>
      <w:r w:rsidRPr="00A7371C">
        <w:rPr>
          <w:rFonts w:ascii="Times New Roman" w:hAnsi="Times New Roman" w:cs="Times New Roman"/>
          <w:sz w:val="28"/>
          <w:szCs w:val="28"/>
        </w:rPr>
        <w:t xml:space="preserve">п.7.), </w:t>
      </w:r>
      <w:r w:rsidRPr="00A7371C">
        <w:rPr>
          <w:rFonts w:ascii="Times New Roman" w:hAnsi="Times New Roman" w:cs="Times New Roman"/>
          <w:sz w:val="28"/>
          <w:szCs w:val="28"/>
        </w:rPr>
        <w:br/>
        <w:t>См. сайт (короткий путь) «Курганская областная организация» - Документ</w:t>
      </w:r>
      <w:proofErr w:type="gramStart"/>
      <w:r w:rsidRPr="00A7371C">
        <w:rPr>
          <w:rFonts w:ascii="Times New Roman" w:hAnsi="Times New Roman" w:cs="Times New Roman"/>
          <w:sz w:val="28"/>
          <w:szCs w:val="28"/>
        </w:rPr>
        <w:t>ы-</w:t>
      </w:r>
      <w:proofErr w:type="gramEnd"/>
      <w:r w:rsidRPr="00A7371C">
        <w:rPr>
          <w:rFonts w:ascii="Times New Roman" w:hAnsi="Times New Roman" w:cs="Times New Roman"/>
          <w:sz w:val="28"/>
          <w:szCs w:val="28"/>
        </w:rPr>
        <w:t xml:space="preserve">«Региональные соглашения» </w:t>
      </w:r>
    </w:p>
    <w:p w:rsidR="005516A6" w:rsidRPr="00A7371C" w:rsidRDefault="005516A6" w:rsidP="005516A6">
      <w:pPr>
        <w:numPr>
          <w:ilvl w:val="0"/>
          <w:numId w:val="7"/>
        </w:numPr>
        <w:autoSpaceDN w:val="0"/>
        <w:spacing w:after="0" w:line="240" w:lineRule="auto"/>
        <w:ind w:left="0" w:firstLine="709"/>
        <w:jc w:val="both"/>
        <w:rPr>
          <w:rFonts w:ascii="Times New Roman" w:hAnsi="Times New Roman" w:cs="Times New Roman"/>
          <w:sz w:val="28"/>
          <w:szCs w:val="28"/>
        </w:rPr>
      </w:pPr>
      <w:r w:rsidRPr="00A7371C">
        <w:rPr>
          <w:rFonts w:ascii="Times New Roman" w:hAnsi="Times New Roman" w:cs="Times New Roman"/>
          <w:sz w:val="28"/>
          <w:szCs w:val="28"/>
        </w:rPr>
        <w:t xml:space="preserve">Листы экспертной оценки (листы размещены на сайте ИРОСТ </w:t>
      </w:r>
      <w:hyperlink r:id="rId12" w:history="1">
        <w:r w:rsidRPr="00A7371C">
          <w:rPr>
            <w:rStyle w:val="a3"/>
            <w:rFonts w:ascii="Times New Roman" w:hAnsi="Times New Roman" w:cs="Times New Roman"/>
            <w:color w:val="auto"/>
            <w:sz w:val="28"/>
            <w:szCs w:val="28"/>
          </w:rPr>
          <w:t>http://irost45</w:t>
        </w:r>
      </w:hyperlink>
      <w:r w:rsidRPr="00A7371C">
        <w:rPr>
          <w:rFonts w:ascii="Times New Roman" w:hAnsi="Times New Roman" w:cs="Times New Roman"/>
          <w:sz w:val="28"/>
          <w:szCs w:val="28"/>
        </w:rPr>
        <w:t xml:space="preserve"> – структура, </w:t>
      </w:r>
      <w:r>
        <w:rPr>
          <w:rFonts w:ascii="Times New Roman" w:hAnsi="Times New Roman" w:cs="Times New Roman"/>
          <w:sz w:val="28"/>
          <w:szCs w:val="28"/>
        </w:rPr>
        <w:t>аттестация</w:t>
      </w:r>
      <w:r w:rsidRPr="00A7371C">
        <w:rPr>
          <w:rFonts w:ascii="Times New Roman" w:hAnsi="Times New Roman" w:cs="Times New Roman"/>
          <w:sz w:val="28"/>
          <w:szCs w:val="28"/>
        </w:rPr>
        <w:t xml:space="preserve"> педагогических и руководящих работников)</w:t>
      </w:r>
    </w:p>
    <w:p w:rsidR="005516A6" w:rsidRPr="00A7371C" w:rsidRDefault="005516A6" w:rsidP="005516A6">
      <w:pPr>
        <w:ind w:firstLine="709"/>
        <w:jc w:val="both"/>
        <w:rPr>
          <w:rFonts w:ascii="Times New Roman" w:hAnsi="Times New Roman" w:cs="Times New Roman"/>
          <w:i/>
          <w:iCs/>
          <w:sz w:val="28"/>
          <w:szCs w:val="28"/>
          <w:u w:val="single"/>
        </w:rPr>
      </w:pPr>
      <w:r w:rsidRPr="00A7371C">
        <w:rPr>
          <w:rFonts w:ascii="Times New Roman" w:hAnsi="Times New Roman" w:cs="Times New Roman"/>
          <w:b/>
          <w:bCs/>
          <w:sz w:val="28"/>
          <w:szCs w:val="28"/>
          <w:u w:val="single"/>
        </w:rPr>
        <w:t xml:space="preserve">Формы:  заявление, согласие на обработку персональных данных, экспертное заключения, выписка из приказа </w:t>
      </w:r>
      <w:r w:rsidRPr="00A7371C">
        <w:rPr>
          <w:rFonts w:ascii="Times New Roman" w:hAnsi="Times New Roman" w:cs="Times New Roman"/>
          <w:sz w:val="28"/>
          <w:szCs w:val="28"/>
        </w:rPr>
        <w:t xml:space="preserve">«Об установлении квалификационной категории»» размещены  в </w:t>
      </w:r>
      <w:r w:rsidRPr="00A7371C">
        <w:rPr>
          <w:rFonts w:ascii="Times New Roman" w:hAnsi="Times New Roman" w:cs="Times New Roman"/>
          <w:b/>
          <w:bCs/>
          <w:sz w:val="28"/>
          <w:szCs w:val="28"/>
          <w:u w:val="single"/>
        </w:rPr>
        <w:t xml:space="preserve">Административном регламенте. </w:t>
      </w:r>
    </w:p>
    <w:p w:rsidR="005516A6" w:rsidRPr="00A7371C" w:rsidRDefault="005516A6" w:rsidP="005516A6">
      <w:pPr>
        <w:numPr>
          <w:ilvl w:val="0"/>
          <w:numId w:val="6"/>
        </w:numPr>
        <w:autoSpaceDN w:val="0"/>
        <w:spacing w:after="0" w:line="240" w:lineRule="auto"/>
        <w:ind w:left="0" w:firstLine="709"/>
        <w:jc w:val="both"/>
        <w:rPr>
          <w:rFonts w:ascii="Times New Roman" w:hAnsi="Times New Roman" w:cs="Times New Roman"/>
          <w:sz w:val="28"/>
          <w:szCs w:val="28"/>
        </w:rPr>
      </w:pPr>
      <w:proofErr w:type="gramStart"/>
      <w:r w:rsidRPr="00A7371C">
        <w:rPr>
          <w:rFonts w:ascii="Times New Roman" w:hAnsi="Times New Roman" w:cs="Times New Roman"/>
          <w:sz w:val="28"/>
          <w:szCs w:val="28"/>
        </w:rPr>
        <w:t xml:space="preserve">* Проекты приказов   после заседания аттестационной комиссии размещаются на сайте Сайт </w:t>
      </w:r>
      <w:r w:rsidRPr="00A7371C">
        <w:rPr>
          <w:rFonts w:ascii="Times New Roman" w:hAnsi="Times New Roman" w:cs="Times New Roman"/>
          <w:sz w:val="28"/>
          <w:szCs w:val="28"/>
          <w:u w:val="single"/>
        </w:rPr>
        <w:t>http:</w:t>
      </w:r>
      <w:hyperlink r:id="rId13" w:tgtFrame="_blank" w:history="1">
        <w:r w:rsidRPr="00A7371C">
          <w:rPr>
            <w:rStyle w:val="a3"/>
            <w:rFonts w:ascii="Times New Roman" w:hAnsi="Times New Roman" w:cs="Times New Roman"/>
            <w:color w:val="auto"/>
            <w:sz w:val="28"/>
            <w:szCs w:val="28"/>
          </w:rPr>
          <w:t>don.kurganobl.ru</w:t>
        </w:r>
      </w:hyperlink>
      <w:r w:rsidRPr="00A7371C">
        <w:rPr>
          <w:rFonts w:ascii="Times New Roman" w:hAnsi="Times New Roman" w:cs="Times New Roman"/>
          <w:sz w:val="28"/>
          <w:szCs w:val="28"/>
        </w:rPr>
        <w:t xml:space="preserve"> раздел «</w:t>
      </w:r>
      <w:r>
        <w:rPr>
          <w:rFonts w:ascii="Times New Roman" w:hAnsi="Times New Roman" w:cs="Times New Roman"/>
          <w:sz w:val="28"/>
          <w:szCs w:val="28"/>
        </w:rPr>
        <w:t>Услуги»,</w:t>
      </w:r>
      <w:r w:rsidRPr="00A7371C">
        <w:rPr>
          <w:rFonts w:ascii="Times New Roman" w:hAnsi="Times New Roman" w:cs="Times New Roman"/>
          <w:sz w:val="28"/>
          <w:szCs w:val="28"/>
        </w:rPr>
        <w:t xml:space="preserve"> «Аттестация педагогических работников »).</w:t>
      </w:r>
      <w:proofErr w:type="gramEnd"/>
    </w:p>
    <w:p w:rsidR="005516A6" w:rsidRPr="00A7371C" w:rsidRDefault="005516A6" w:rsidP="005516A6">
      <w:pPr>
        <w:ind w:firstLine="709"/>
        <w:jc w:val="both"/>
        <w:rPr>
          <w:rFonts w:ascii="Times New Roman" w:hAnsi="Times New Roman" w:cs="Times New Roman"/>
          <w:sz w:val="28"/>
          <w:szCs w:val="28"/>
        </w:rPr>
      </w:pPr>
      <w:r w:rsidRPr="00A7371C">
        <w:rPr>
          <w:rFonts w:ascii="Times New Roman" w:hAnsi="Times New Roman" w:cs="Times New Roman"/>
          <w:sz w:val="28"/>
          <w:szCs w:val="28"/>
        </w:rPr>
        <w:t xml:space="preserve">. </w:t>
      </w:r>
    </w:p>
    <w:p w:rsidR="005516A6" w:rsidRPr="00A7371C" w:rsidRDefault="005516A6" w:rsidP="005516A6">
      <w:pPr>
        <w:ind w:firstLine="709"/>
        <w:jc w:val="both"/>
        <w:rPr>
          <w:rFonts w:ascii="Times New Roman" w:hAnsi="Times New Roman" w:cs="Times New Roman"/>
          <w:b/>
          <w:bCs/>
          <w:i/>
          <w:iCs/>
          <w:sz w:val="28"/>
          <w:szCs w:val="28"/>
          <w:u w:val="single"/>
        </w:rPr>
      </w:pPr>
      <w:r w:rsidRPr="00A7371C">
        <w:rPr>
          <w:rFonts w:ascii="Times New Roman" w:hAnsi="Times New Roman" w:cs="Times New Roman"/>
          <w:sz w:val="28"/>
          <w:szCs w:val="28"/>
          <w:u w:val="single"/>
        </w:rPr>
        <w:t>Примечание</w:t>
      </w:r>
      <w:r w:rsidRPr="00A7371C">
        <w:rPr>
          <w:rFonts w:ascii="Times New Roman" w:hAnsi="Times New Roman" w:cs="Times New Roman"/>
          <w:sz w:val="28"/>
          <w:szCs w:val="28"/>
        </w:rPr>
        <w:t xml:space="preserve">: в случае обнаружения несоответствий в ФИО, месте работы и др. сообщить секретарю аттестационной комиссии по телефону </w:t>
      </w:r>
      <w:r w:rsidRPr="001E1155">
        <w:rPr>
          <w:rFonts w:ascii="Times New Roman" w:hAnsi="Times New Roman" w:cs="Times New Roman"/>
          <w:b/>
          <w:sz w:val="28"/>
          <w:szCs w:val="28"/>
        </w:rPr>
        <w:t>46-12-33</w:t>
      </w:r>
      <w:proofErr w:type="gramStart"/>
      <w:r w:rsidRPr="001E1155">
        <w:rPr>
          <w:rFonts w:ascii="Times New Roman" w:hAnsi="Times New Roman" w:cs="Times New Roman"/>
          <w:b/>
          <w:sz w:val="28"/>
          <w:szCs w:val="28"/>
        </w:rPr>
        <w:t xml:space="preserve"> **</w:t>
      </w:r>
      <w:r w:rsidRPr="00A7371C">
        <w:rPr>
          <w:rFonts w:ascii="Times New Roman" w:hAnsi="Times New Roman" w:cs="Times New Roman"/>
          <w:sz w:val="28"/>
          <w:szCs w:val="28"/>
        </w:rPr>
        <w:t>В</w:t>
      </w:r>
      <w:proofErr w:type="gramEnd"/>
      <w:r w:rsidRPr="00A7371C">
        <w:rPr>
          <w:rFonts w:ascii="Times New Roman" w:hAnsi="Times New Roman" w:cs="Times New Roman"/>
          <w:sz w:val="28"/>
          <w:szCs w:val="28"/>
        </w:rPr>
        <w:t xml:space="preserve"> случае, если по объективным причинам нет возможности пройти аттестацию в сроки, установленные  приказом, соискателю необходимо написать заявление в Аттестационную комиссию о переносе графика аттестации.</w:t>
      </w:r>
    </w:p>
    <w:p w:rsidR="005516A6" w:rsidRPr="00A7371C" w:rsidRDefault="005516A6" w:rsidP="005516A6">
      <w:pPr>
        <w:ind w:firstLine="709"/>
        <w:jc w:val="both"/>
        <w:rPr>
          <w:rFonts w:ascii="Times New Roman" w:hAnsi="Times New Roman" w:cs="Times New Roman"/>
          <w:sz w:val="28"/>
          <w:szCs w:val="28"/>
        </w:rPr>
      </w:pPr>
      <w:r w:rsidRPr="00A7371C">
        <w:rPr>
          <w:rFonts w:ascii="Times New Roman" w:hAnsi="Times New Roman" w:cs="Times New Roman"/>
          <w:b/>
          <w:bCs/>
          <w:sz w:val="28"/>
          <w:szCs w:val="28"/>
        </w:rPr>
        <w:t>Муниципальный уровень</w:t>
      </w:r>
    </w:p>
    <w:p w:rsidR="005516A6" w:rsidRPr="00A7371C" w:rsidRDefault="005516A6" w:rsidP="005516A6">
      <w:pPr>
        <w:ind w:firstLine="709"/>
        <w:jc w:val="both"/>
        <w:rPr>
          <w:rFonts w:ascii="Times New Roman" w:hAnsi="Times New Roman" w:cs="Times New Roman"/>
          <w:bCs/>
          <w:iCs/>
          <w:sz w:val="28"/>
          <w:szCs w:val="28"/>
        </w:rPr>
      </w:pPr>
      <w:proofErr w:type="gramStart"/>
      <w:r>
        <w:rPr>
          <w:rFonts w:ascii="Times New Roman" w:hAnsi="Times New Roman" w:cs="Times New Roman"/>
          <w:bCs/>
          <w:iCs/>
          <w:sz w:val="28"/>
          <w:szCs w:val="28"/>
        </w:rPr>
        <w:t xml:space="preserve">Территориальное отраслевое соглашение </w:t>
      </w:r>
      <w:r w:rsidRPr="00A7371C">
        <w:rPr>
          <w:rFonts w:ascii="Times New Roman" w:hAnsi="Times New Roman" w:cs="Times New Roman"/>
          <w:bCs/>
          <w:iCs/>
          <w:sz w:val="28"/>
          <w:szCs w:val="28"/>
        </w:rPr>
        <w:t xml:space="preserve">между Курганской городской организацией </w:t>
      </w:r>
      <w:proofErr w:type="spellStart"/>
      <w:r>
        <w:rPr>
          <w:rFonts w:ascii="Times New Roman" w:hAnsi="Times New Roman" w:cs="Times New Roman"/>
          <w:sz w:val="28"/>
          <w:szCs w:val="28"/>
        </w:rPr>
        <w:t>Профссиональнного</w:t>
      </w:r>
      <w:proofErr w:type="spellEnd"/>
      <w:r>
        <w:rPr>
          <w:rFonts w:ascii="Times New Roman" w:hAnsi="Times New Roman" w:cs="Times New Roman"/>
          <w:sz w:val="28"/>
          <w:szCs w:val="28"/>
        </w:rPr>
        <w:t xml:space="preserve"> союза</w:t>
      </w:r>
      <w:r w:rsidRPr="00A7371C">
        <w:rPr>
          <w:rFonts w:ascii="Times New Roman" w:hAnsi="Times New Roman" w:cs="Times New Roman"/>
          <w:sz w:val="28"/>
          <w:szCs w:val="28"/>
        </w:rPr>
        <w:t xml:space="preserve"> работников народного образования и науки РФ, </w:t>
      </w:r>
      <w:r w:rsidRPr="00A7371C">
        <w:rPr>
          <w:rFonts w:ascii="Times New Roman" w:hAnsi="Times New Roman" w:cs="Times New Roman"/>
          <w:bCs/>
          <w:iCs/>
          <w:sz w:val="28"/>
          <w:szCs w:val="28"/>
        </w:rPr>
        <w:t>Администрации города Кургана  и работодателями на 20</w:t>
      </w:r>
      <w:r>
        <w:rPr>
          <w:rFonts w:ascii="Times New Roman" w:hAnsi="Times New Roman" w:cs="Times New Roman"/>
          <w:bCs/>
          <w:iCs/>
          <w:sz w:val="28"/>
          <w:szCs w:val="28"/>
        </w:rPr>
        <w:t>21-2024</w:t>
      </w:r>
      <w:r w:rsidRPr="00A7371C">
        <w:rPr>
          <w:rFonts w:ascii="Times New Roman" w:hAnsi="Times New Roman" w:cs="Times New Roman"/>
          <w:bCs/>
          <w:iCs/>
          <w:sz w:val="28"/>
          <w:szCs w:val="28"/>
        </w:rPr>
        <w:t xml:space="preserve"> </w:t>
      </w:r>
      <w:r w:rsidRPr="00A7371C">
        <w:rPr>
          <w:rFonts w:ascii="Times New Roman" w:hAnsi="Times New Roman" w:cs="Times New Roman"/>
          <w:bCs/>
          <w:iCs/>
          <w:sz w:val="28"/>
          <w:szCs w:val="28"/>
        </w:rPr>
        <w:lastRenderedPageBreak/>
        <w:t>годы»</w:t>
      </w:r>
      <w:r>
        <w:rPr>
          <w:rFonts w:ascii="Times New Roman" w:hAnsi="Times New Roman" w:cs="Times New Roman"/>
          <w:bCs/>
          <w:iCs/>
          <w:sz w:val="28"/>
          <w:szCs w:val="28"/>
        </w:rPr>
        <w:t xml:space="preserve"> от 20.04.2021 № 21-ТО-01</w:t>
      </w:r>
      <w:r w:rsidRPr="00A7371C">
        <w:rPr>
          <w:rFonts w:ascii="Times New Roman" w:hAnsi="Times New Roman" w:cs="Times New Roman"/>
          <w:bCs/>
          <w:iCs/>
          <w:sz w:val="28"/>
          <w:szCs w:val="28"/>
        </w:rPr>
        <w:t>. (применимо при установлении условий оплаты труда при выполнении работником  педагогической работы по иной должности п.6.7.5.</w:t>
      </w:r>
      <w:proofErr w:type="gramEnd"/>
      <w:r w:rsidRPr="00A7371C">
        <w:rPr>
          <w:rFonts w:ascii="Times New Roman" w:hAnsi="Times New Roman" w:cs="Times New Roman"/>
          <w:bCs/>
          <w:iCs/>
          <w:sz w:val="28"/>
          <w:szCs w:val="28"/>
        </w:rPr>
        <w:t xml:space="preserve"> </w:t>
      </w:r>
      <w:proofErr w:type="gramStart"/>
      <w:r w:rsidRPr="00A7371C">
        <w:rPr>
          <w:rFonts w:ascii="Times New Roman" w:hAnsi="Times New Roman" w:cs="Times New Roman"/>
          <w:bCs/>
          <w:iCs/>
          <w:sz w:val="28"/>
          <w:szCs w:val="28"/>
        </w:rPr>
        <w:t xml:space="preserve">Соглашения). </w:t>
      </w:r>
      <w:proofErr w:type="gramEnd"/>
    </w:p>
    <w:p w:rsidR="005516A6" w:rsidRPr="00A7371C" w:rsidRDefault="005516A6" w:rsidP="005516A6">
      <w:pPr>
        <w:pStyle w:val="a4"/>
        <w:shd w:val="clear" w:color="auto" w:fill="FFFFFF"/>
        <w:spacing w:before="240" w:beforeAutospacing="0" w:after="240" w:afterAutospacing="0" w:line="270" w:lineRule="atLeast"/>
        <w:ind w:left="600"/>
        <w:jc w:val="center"/>
        <w:rPr>
          <w:rFonts w:ascii="Times New Roman" w:hAnsi="Times New Roman" w:cs="Times New Roman"/>
          <w:b/>
          <w:bCs/>
          <w:sz w:val="28"/>
          <w:szCs w:val="28"/>
        </w:rPr>
      </w:pPr>
      <w:r w:rsidRPr="00A7371C">
        <w:rPr>
          <w:rFonts w:ascii="Times New Roman" w:hAnsi="Times New Roman" w:cs="Times New Roman"/>
          <w:b/>
          <w:bCs/>
          <w:sz w:val="28"/>
          <w:szCs w:val="28"/>
        </w:rPr>
        <w:t>Выписка из порядка аттестации</w:t>
      </w:r>
    </w:p>
    <w:p w:rsidR="005516A6" w:rsidRPr="00A7371C" w:rsidRDefault="005516A6" w:rsidP="005516A6">
      <w:pPr>
        <w:pStyle w:val="a4"/>
        <w:shd w:val="clear" w:color="auto" w:fill="FFFFFF"/>
        <w:spacing w:before="0" w:beforeAutospacing="0" w:after="0" w:afterAutospacing="0"/>
        <w:ind w:firstLine="709"/>
        <w:jc w:val="both"/>
        <w:rPr>
          <w:rFonts w:ascii="Times New Roman" w:hAnsi="Times New Roman" w:cs="Times New Roman"/>
          <w:sz w:val="28"/>
          <w:szCs w:val="28"/>
          <w:u w:val="single"/>
        </w:rPr>
      </w:pPr>
      <w:r w:rsidRPr="00A7371C">
        <w:rPr>
          <w:rFonts w:ascii="Times New Roman" w:hAnsi="Times New Roman" w:cs="Times New Roman"/>
          <w:sz w:val="28"/>
          <w:szCs w:val="28"/>
        </w:rPr>
        <w:t>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Порядка аттестации педагогических работников</w:t>
      </w:r>
      <w:r w:rsidRPr="00A7371C">
        <w:rPr>
          <w:rFonts w:ascii="Times New Roman" w:hAnsi="Times New Roman" w:cs="Times New Roman"/>
          <w:sz w:val="28"/>
          <w:szCs w:val="28"/>
          <w:u w:val="single"/>
        </w:rPr>
        <w:t>, при условии, что их деятельность связана с соответствующими направлениями работы.</w:t>
      </w:r>
    </w:p>
    <w:p w:rsidR="005516A6" w:rsidRPr="00A7371C" w:rsidRDefault="005516A6" w:rsidP="005516A6">
      <w:pPr>
        <w:pStyle w:val="a4"/>
        <w:shd w:val="clear" w:color="auto" w:fill="FFFFFF"/>
        <w:spacing w:before="0" w:beforeAutospacing="0" w:after="0" w:afterAutospacing="0"/>
        <w:ind w:firstLine="709"/>
        <w:jc w:val="both"/>
        <w:rPr>
          <w:rFonts w:ascii="Times New Roman" w:hAnsi="Times New Roman" w:cs="Times New Roman"/>
          <w:sz w:val="28"/>
          <w:szCs w:val="28"/>
        </w:rPr>
      </w:pPr>
      <w:r w:rsidRPr="00A7371C">
        <w:rPr>
          <w:rFonts w:ascii="Times New Roman" w:hAnsi="Times New Roman" w:cs="Times New Roman"/>
          <w:sz w:val="28"/>
          <w:szCs w:val="28"/>
        </w:rPr>
        <w:t>36. Первая квалификационная категория педагогическим работникам устанавливается на основе:</w:t>
      </w:r>
    </w:p>
    <w:p w:rsidR="005516A6" w:rsidRPr="00A7371C" w:rsidRDefault="005516A6" w:rsidP="005516A6">
      <w:pPr>
        <w:pStyle w:val="a4"/>
        <w:shd w:val="clear" w:color="auto" w:fill="FFFFFF"/>
        <w:spacing w:before="0" w:beforeAutospacing="0" w:after="0" w:afterAutospacing="0"/>
        <w:ind w:firstLine="709"/>
        <w:jc w:val="both"/>
        <w:rPr>
          <w:rFonts w:ascii="Times New Roman" w:hAnsi="Times New Roman" w:cs="Times New Roman"/>
          <w:sz w:val="28"/>
          <w:szCs w:val="28"/>
        </w:rPr>
      </w:pPr>
      <w:r w:rsidRPr="00A7371C">
        <w:rPr>
          <w:rFonts w:ascii="Times New Roman" w:hAnsi="Times New Roman" w:cs="Times New Roman"/>
          <w:sz w:val="28"/>
          <w:szCs w:val="28"/>
        </w:rPr>
        <w:t xml:space="preserve">стабильных положительных результатов освоения </w:t>
      </w:r>
      <w:proofErr w:type="gramStart"/>
      <w:r w:rsidRPr="00A7371C">
        <w:rPr>
          <w:rFonts w:ascii="Times New Roman" w:hAnsi="Times New Roman" w:cs="Times New Roman"/>
          <w:sz w:val="28"/>
          <w:szCs w:val="28"/>
        </w:rPr>
        <w:t>обучающимися</w:t>
      </w:r>
      <w:proofErr w:type="gramEnd"/>
      <w:r w:rsidRPr="00A7371C">
        <w:rPr>
          <w:rFonts w:ascii="Times New Roman" w:hAnsi="Times New Roman" w:cs="Times New Roman"/>
          <w:sz w:val="28"/>
          <w:szCs w:val="28"/>
        </w:rPr>
        <w:t xml:space="preserve"> образовательных программ по итогам мониторингов, проводимых организацией;</w:t>
      </w:r>
    </w:p>
    <w:p w:rsidR="005516A6" w:rsidRPr="00A7371C" w:rsidRDefault="005516A6" w:rsidP="005516A6">
      <w:pPr>
        <w:pStyle w:val="a4"/>
        <w:shd w:val="clear" w:color="auto" w:fill="FFFFFF"/>
        <w:spacing w:before="0" w:beforeAutospacing="0" w:after="0" w:afterAutospacing="0"/>
        <w:jc w:val="both"/>
        <w:rPr>
          <w:rFonts w:ascii="Times New Roman" w:hAnsi="Times New Roman" w:cs="Times New Roman"/>
          <w:sz w:val="28"/>
          <w:szCs w:val="28"/>
        </w:rPr>
      </w:pPr>
      <w:r w:rsidRPr="00A7371C">
        <w:rPr>
          <w:rFonts w:ascii="Times New Roman" w:hAnsi="Times New Roman" w:cs="Times New Roman"/>
          <w:sz w:val="28"/>
          <w:szCs w:val="28"/>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r w:rsidRPr="00A7371C">
        <w:rPr>
          <w:rFonts w:ascii="Times New Roman" w:hAnsi="Times New Roman" w:cs="Times New Roman"/>
          <w:sz w:val="28"/>
          <w:szCs w:val="28"/>
          <w:vertAlign w:val="superscript"/>
        </w:rPr>
        <w:t>5</w:t>
      </w:r>
      <w:r w:rsidRPr="00A7371C">
        <w:rPr>
          <w:rFonts w:ascii="Times New Roman" w:hAnsi="Times New Roman" w:cs="Times New Roman"/>
          <w:sz w:val="28"/>
          <w:szCs w:val="28"/>
        </w:rPr>
        <w:t>;</w:t>
      </w:r>
    </w:p>
    <w:p w:rsidR="005516A6" w:rsidRPr="00A7371C" w:rsidRDefault="005516A6" w:rsidP="005516A6">
      <w:pPr>
        <w:pStyle w:val="a4"/>
        <w:shd w:val="clear" w:color="auto" w:fill="FFFFFF"/>
        <w:spacing w:before="0" w:beforeAutospacing="0" w:after="0" w:afterAutospacing="0"/>
        <w:ind w:firstLine="709"/>
        <w:jc w:val="both"/>
        <w:rPr>
          <w:rFonts w:ascii="Times New Roman" w:hAnsi="Times New Roman" w:cs="Times New Roman"/>
          <w:sz w:val="28"/>
          <w:szCs w:val="28"/>
        </w:rPr>
      </w:pPr>
      <w:r w:rsidRPr="00A7371C">
        <w:rPr>
          <w:rFonts w:ascii="Times New Roman" w:hAnsi="Times New Roman" w:cs="Times New Roman"/>
          <w:sz w:val="28"/>
          <w:szCs w:val="28"/>
        </w:rPr>
        <w:t>выявления развития у обучающихся способностей к научной (интеллектуальной), творческой, физкультурно-спортивной деятельности;</w:t>
      </w:r>
    </w:p>
    <w:p w:rsidR="005516A6" w:rsidRPr="00A7371C" w:rsidRDefault="005516A6" w:rsidP="005516A6">
      <w:pPr>
        <w:pStyle w:val="a4"/>
        <w:shd w:val="clear" w:color="auto" w:fill="FFFFFF"/>
        <w:spacing w:before="0" w:beforeAutospacing="0" w:after="0" w:afterAutospacing="0"/>
        <w:ind w:firstLine="709"/>
        <w:jc w:val="both"/>
        <w:rPr>
          <w:rFonts w:ascii="Times New Roman" w:hAnsi="Times New Roman" w:cs="Times New Roman"/>
          <w:sz w:val="28"/>
          <w:szCs w:val="28"/>
        </w:rPr>
      </w:pPr>
      <w:r w:rsidRPr="00A7371C">
        <w:rPr>
          <w:rFonts w:ascii="Times New Roman" w:hAnsi="Times New Roman" w:cs="Times New Roman"/>
          <w:sz w:val="28"/>
          <w:szCs w:val="28"/>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5516A6" w:rsidRPr="00A7371C" w:rsidRDefault="005516A6" w:rsidP="005516A6">
      <w:pPr>
        <w:pStyle w:val="a4"/>
        <w:shd w:val="clear" w:color="auto" w:fill="FFFFFF"/>
        <w:spacing w:before="0" w:beforeAutospacing="0" w:after="0" w:afterAutospacing="0"/>
        <w:ind w:firstLine="709"/>
        <w:jc w:val="both"/>
        <w:rPr>
          <w:rFonts w:ascii="Times New Roman" w:hAnsi="Times New Roman" w:cs="Times New Roman"/>
          <w:sz w:val="28"/>
          <w:szCs w:val="28"/>
        </w:rPr>
      </w:pPr>
      <w:r w:rsidRPr="00A7371C">
        <w:rPr>
          <w:rFonts w:ascii="Times New Roman" w:hAnsi="Times New Roman" w:cs="Times New Roman"/>
          <w:sz w:val="28"/>
          <w:szCs w:val="28"/>
        </w:rPr>
        <w:t>37. Высшая квалификационная категория педагогическим работникам устанавливается на основе:</w:t>
      </w:r>
    </w:p>
    <w:p w:rsidR="005516A6" w:rsidRPr="00A7371C" w:rsidRDefault="005516A6" w:rsidP="005516A6">
      <w:pPr>
        <w:pStyle w:val="a4"/>
        <w:shd w:val="clear" w:color="auto" w:fill="FFFFFF"/>
        <w:spacing w:before="0" w:beforeAutospacing="0" w:after="0" w:afterAutospacing="0"/>
        <w:jc w:val="both"/>
        <w:rPr>
          <w:rFonts w:ascii="Times New Roman" w:hAnsi="Times New Roman" w:cs="Times New Roman"/>
          <w:sz w:val="28"/>
          <w:szCs w:val="28"/>
        </w:rPr>
      </w:pPr>
      <w:r w:rsidRPr="00A7371C">
        <w:rPr>
          <w:rFonts w:ascii="Times New Roman" w:hAnsi="Times New Roman" w:cs="Times New Roman"/>
          <w:sz w:val="28"/>
          <w:szCs w:val="28"/>
        </w:rPr>
        <w:t xml:space="preserve">достижения </w:t>
      </w:r>
      <w:proofErr w:type="gramStart"/>
      <w:r w:rsidRPr="00A7371C">
        <w:rPr>
          <w:rFonts w:ascii="Times New Roman" w:hAnsi="Times New Roman" w:cs="Times New Roman"/>
          <w:sz w:val="28"/>
          <w:szCs w:val="28"/>
        </w:rPr>
        <w:t>обучающимися</w:t>
      </w:r>
      <w:proofErr w:type="gramEnd"/>
      <w:r w:rsidRPr="00A7371C">
        <w:rPr>
          <w:rFonts w:ascii="Times New Roman" w:hAnsi="Times New Roman" w:cs="Times New Roman"/>
          <w:sz w:val="28"/>
          <w:szCs w:val="28"/>
        </w:rPr>
        <w:t xml:space="preserve"> положительной динамики результатов освоения образовательных программ по итогам мониторингов, проводимых организацией;</w:t>
      </w:r>
    </w:p>
    <w:p w:rsidR="005516A6" w:rsidRPr="00A7371C" w:rsidRDefault="005516A6" w:rsidP="005516A6">
      <w:pPr>
        <w:pStyle w:val="a4"/>
        <w:shd w:val="clear" w:color="auto" w:fill="FFFFFF"/>
        <w:spacing w:before="0" w:beforeAutospacing="0" w:after="0" w:afterAutospacing="0"/>
        <w:ind w:firstLine="709"/>
        <w:jc w:val="both"/>
        <w:rPr>
          <w:rFonts w:ascii="Times New Roman" w:hAnsi="Times New Roman" w:cs="Times New Roman"/>
          <w:sz w:val="28"/>
          <w:szCs w:val="28"/>
        </w:rPr>
      </w:pPr>
      <w:r w:rsidRPr="00A7371C">
        <w:rPr>
          <w:rFonts w:ascii="Times New Roman" w:hAnsi="Times New Roman" w:cs="Times New Roman"/>
          <w:sz w:val="28"/>
          <w:szCs w:val="28"/>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r w:rsidRPr="00A7371C">
        <w:rPr>
          <w:rFonts w:ascii="Times New Roman" w:hAnsi="Times New Roman" w:cs="Times New Roman"/>
          <w:sz w:val="28"/>
          <w:szCs w:val="28"/>
          <w:vertAlign w:val="superscript"/>
        </w:rPr>
        <w:t>5</w:t>
      </w:r>
      <w:r w:rsidRPr="00A7371C">
        <w:rPr>
          <w:rFonts w:ascii="Times New Roman" w:hAnsi="Times New Roman" w:cs="Times New Roman"/>
          <w:sz w:val="28"/>
          <w:szCs w:val="28"/>
        </w:rPr>
        <w:t>;</w:t>
      </w:r>
    </w:p>
    <w:p w:rsidR="005516A6" w:rsidRPr="00A7371C" w:rsidRDefault="005516A6" w:rsidP="005516A6">
      <w:pPr>
        <w:pStyle w:val="a4"/>
        <w:shd w:val="clear" w:color="auto" w:fill="FFFFFF"/>
        <w:spacing w:before="0" w:beforeAutospacing="0" w:after="0" w:afterAutospacing="0"/>
        <w:ind w:firstLine="709"/>
        <w:jc w:val="both"/>
        <w:rPr>
          <w:rFonts w:ascii="Times New Roman" w:hAnsi="Times New Roman" w:cs="Times New Roman"/>
          <w:sz w:val="28"/>
          <w:szCs w:val="28"/>
        </w:rPr>
      </w:pPr>
      <w:r w:rsidRPr="00A7371C">
        <w:rPr>
          <w:rFonts w:ascii="Times New Roman" w:hAnsi="Times New Roman" w:cs="Times New Roman"/>
          <w:sz w:val="28"/>
          <w:szCs w:val="28"/>
        </w:rPr>
        <w:t xml:space="preserve">выявления и развития </w:t>
      </w:r>
      <w:proofErr w:type="gramStart"/>
      <w:r w:rsidRPr="00A7371C">
        <w:rPr>
          <w:rFonts w:ascii="Times New Roman" w:hAnsi="Times New Roman" w:cs="Times New Roman"/>
          <w:sz w:val="28"/>
          <w:szCs w:val="28"/>
        </w:rPr>
        <w:t>способностей</w:t>
      </w:r>
      <w:proofErr w:type="gramEnd"/>
      <w:r w:rsidRPr="00A7371C">
        <w:rPr>
          <w:rFonts w:ascii="Times New Roman" w:hAnsi="Times New Roman" w:cs="Times New Roman"/>
          <w:sz w:val="28"/>
          <w:szCs w:val="28"/>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5516A6" w:rsidRPr="00A7371C" w:rsidRDefault="005516A6" w:rsidP="005516A6">
      <w:pPr>
        <w:pStyle w:val="a4"/>
        <w:shd w:val="clear" w:color="auto" w:fill="FFFFFF"/>
        <w:spacing w:before="0" w:beforeAutospacing="0" w:after="0" w:afterAutospacing="0"/>
        <w:ind w:firstLine="709"/>
        <w:jc w:val="both"/>
        <w:rPr>
          <w:rFonts w:ascii="Times New Roman" w:hAnsi="Times New Roman" w:cs="Times New Roman"/>
          <w:sz w:val="28"/>
          <w:szCs w:val="28"/>
        </w:rPr>
      </w:pPr>
      <w:r w:rsidRPr="00A7371C">
        <w:rPr>
          <w:rFonts w:ascii="Times New Roman" w:hAnsi="Times New Roman" w:cs="Times New Roman"/>
          <w:sz w:val="28"/>
          <w:szCs w:val="28"/>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5516A6" w:rsidRPr="00A7371C" w:rsidRDefault="005516A6" w:rsidP="005516A6">
      <w:pPr>
        <w:pStyle w:val="a4"/>
        <w:shd w:val="clear" w:color="auto" w:fill="FFFFFF"/>
        <w:spacing w:before="0" w:beforeAutospacing="0" w:after="0" w:afterAutospacing="0"/>
        <w:ind w:firstLine="709"/>
        <w:jc w:val="both"/>
        <w:rPr>
          <w:rFonts w:ascii="Times New Roman" w:hAnsi="Times New Roman" w:cs="Times New Roman"/>
          <w:sz w:val="28"/>
          <w:szCs w:val="28"/>
        </w:rPr>
      </w:pPr>
      <w:r w:rsidRPr="00A7371C">
        <w:rPr>
          <w:rFonts w:ascii="Times New Roman" w:hAnsi="Times New Roman" w:cs="Times New Roman"/>
          <w:sz w:val="28"/>
          <w:szCs w:val="28"/>
        </w:rPr>
        <w:lastRenderedPageBreak/>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5516A6" w:rsidRPr="00A7371C" w:rsidRDefault="005516A6" w:rsidP="005516A6">
      <w:pPr>
        <w:spacing w:after="0" w:line="240" w:lineRule="auto"/>
        <w:jc w:val="center"/>
        <w:rPr>
          <w:rFonts w:ascii="Times New Roman" w:hAnsi="Times New Roman" w:cs="Times New Roman"/>
          <w:b/>
          <w:bCs/>
          <w:i/>
          <w:iCs/>
          <w:sz w:val="28"/>
          <w:szCs w:val="28"/>
        </w:rPr>
      </w:pPr>
    </w:p>
    <w:p w:rsidR="005516A6" w:rsidRPr="00A7371C" w:rsidRDefault="005516A6" w:rsidP="005516A6">
      <w:pPr>
        <w:pStyle w:val="2"/>
        <w:tabs>
          <w:tab w:val="left" w:pos="851"/>
        </w:tabs>
        <w:spacing w:after="0" w:line="240" w:lineRule="auto"/>
        <w:ind w:left="0" w:firstLine="567"/>
        <w:jc w:val="both"/>
        <w:rPr>
          <w:rFonts w:ascii="Times New Roman" w:hAnsi="Times New Roman" w:cs="Times New Roman"/>
          <w:b/>
          <w:bCs/>
          <w:sz w:val="28"/>
          <w:szCs w:val="28"/>
        </w:rPr>
      </w:pPr>
      <w:r w:rsidRPr="00A7371C">
        <w:rPr>
          <w:rFonts w:ascii="Times New Roman" w:hAnsi="Times New Roman" w:cs="Times New Roman"/>
          <w:b/>
          <w:bCs/>
          <w:sz w:val="28"/>
          <w:szCs w:val="28"/>
        </w:rPr>
        <w:t>Выписка из регионального отраслевого соглашения между Курганской областной организацией Профсоюза работников народного образования и науки РФ и Главным управлением образования Курганской области на 20</w:t>
      </w:r>
      <w:r>
        <w:rPr>
          <w:rFonts w:ascii="Times New Roman" w:hAnsi="Times New Roman" w:cs="Times New Roman"/>
          <w:b/>
          <w:bCs/>
          <w:sz w:val="28"/>
          <w:szCs w:val="28"/>
        </w:rPr>
        <w:t>20</w:t>
      </w:r>
      <w:r w:rsidRPr="00A7371C">
        <w:rPr>
          <w:rFonts w:ascii="Times New Roman" w:hAnsi="Times New Roman" w:cs="Times New Roman"/>
          <w:b/>
          <w:bCs/>
          <w:sz w:val="28"/>
          <w:szCs w:val="28"/>
        </w:rPr>
        <w:t>-20</w:t>
      </w:r>
      <w:r>
        <w:rPr>
          <w:rFonts w:ascii="Times New Roman" w:hAnsi="Times New Roman" w:cs="Times New Roman"/>
          <w:b/>
          <w:bCs/>
          <w:sz w:val="28"/>
          <w:szCs w:val="28"/>
        </w:rPr>
        <w:t>23</w:t>
      </w:r>
      <w:r w:rsidRPr="00A7371C">
        <w:rPr>
          <w:rFonts w:ascii="Times New Roman" w:hAnsi="Times New Roman" w:cs="Times New Roman"/>
          <w:b/>
          <w:bCs/>
          <w:sz w:val="28"/>
          <w:szCs w:val="28"/>
        </w:rPr>
        <w:t>г.г</w:t>
      </w:r>
      <w:r>
        <w:rPr>
          <w:rFonts w:ascii="Times New Roman" w:hAnsi="Times New Roman" w:cs="Times New Roman"/>
          <w:b/>
          <w:bCs/>
          <w:sz w:val="28"/>
          <w:szCs w:val="28"/>
        </w:rPr>
        <w:t>.</w:t>
      </w:r>
    </w:p>
    <w:p w:rsidR="005516A6" w:rsidRPr="00A7371C" w:rsidRDefault="005516A6" w:rsidP="005516A6">
      <w:pPr>
        <w:pStyle w:val="2"/>
        <w:tabs>
          <w:tab w:val="left" w:pos="851"/>
        </w:tabs>
        <w:spacing w:after="0" w:line="240" w:lineRule="auto"/>
        <w:ind w:left="0" w:firstLine="567"/>
        <w:jc w:val="both"/>
        <w:rPr>
          <w:rFonts w:ascii="Times New Roman" w:hAnsi="Times New Roman" w:cs="Times New Roman"/>
          <w:sz w:val="28"/>
          <w:szCs w:val="28"/>
        </w:rPr>
      </w:pPr>
      <w:r w:rsidRPr="00A7371C">
        <w:rPr>
          <w:rFonts w:ascii="Times New Roman" w:hAnsi="Times New Roman" w:cs="Times New Roman"/>
          <w:sz w:val="28"/>
          <w:szCs w:val="28"/>
        </w:rPr>
        <w:t xml:space="preserve"> 7.7.21. Всесторонняя  оценка профессиональных, деловых качеств педагогического работника, результатов его профессиональной деятельности должна основываться и на характеристике условий труда, созданных работодателем, в том числе с учетом степени обеспеченности всеми необходимыми средствами для исполнения работником  должностных обязанностей. </w:t>
      </w:r>
    </w:p>
    <w:p w:rsidR="005516A6" w:rsidRPr="00A7371C" w:rsidRDefault="005516A6" w:rsidP="005516A6">
      <w:pPr>
        <w:tabs>
          <w:tab w:val="left" w:pos="851"/>
        </w:tabs>
        <w:spacing w:after="0" w:line="240" w:lineRule="auto"/>
        <w:ind w:firstLine="567"/>
        <w:jc w:val="both"/>
        <w:rPr>
          <w:rFonts w:ascii="Times New Roman" w:hAnsi="Times New Roman" w:cs="Times New Roman"/>
          <w:sz w:val="28"/>
          <w:szCs w:val="28"/>
        </w:rPr>
      </w:pPr>
      <w:r w:rsidRPr="00A7371C">
        <w:rPr>
          <w:rFonts w:ascii="Times New Roman" w:hAnsi="Times New Roman" w:cs="Times New Roman"/>
          <w:sz w:val="28"/>
          <w:szCs w:val="28"/>
        </w:rPr>
        <w:t>7.7.22. Результаты участия обучающихся и воспитанников во Всероссийских, международных олимпиадах, конкурсах, соревнованиях могут учитываться только для оценки педагогических работников, деятельность которых связана с направлениями педагогической работы, по которым такие мероприятия проводятся. Отсутствие возможностей участия обучающихся в указанных мероприятиях не может ограничивать доступ педагогических работников к получению первой и высшей квалификационной категории, если уровень их квалификации соответствует остальным требованиям, предъявляемым к этой квалификационной категории.</w:t>
      </w:r>
    </w:p>
    <w:p w:rsidR="005516A6" w:rsidRPr="00A7371C" w:rsidRDefault="005516A6" w:rsidP="005516A6">
      <w:pPr>
        <w:tabs>
          <w:tab w:val="left" w:pos="851"/>
        </w:tabs>
        <w:spacing w:after="0" w:line="240" w:lineRule="auto"/>
        <w:ind w:firstLine="567"/>
        <w:jc w:val="both"/>
        <w:rPr>
          <w:rFonts w:ascii="Times New Roman" w:hAnsi="Times New Roman" w:cs="Times New Roman"/>
          <w:sz w:val="28"/>
          <w:szCs w:val="28"/>
        </w:rPr>
      </w:pPr>
      <w:r w:rsidRPr="00A7371C">
        <w:rPr>
          <w:rFonts w:ascii="Times New Roman" w:hAnsi="Times New Roman" w:cs="Times New Roman"/>
          <w:sz w:val="28"/>
          <w:szCs w:val="28"/>
        </w:rPr>
        <w:t xml:space="preserve">7.8. При аттестации педагогических работников </w:t>
      </w:r>
      <w:r w:rsidRPr="00A7371C">
        <w:rPr>
          <w:rFonts w:ascii="Times New Roman" w:hAnsi="Times New Roman" w:cs="Times New Roman"/>
          <w:b/>
          <w:bCs/>
          <w:i/>
          <w:iCs/>
          <w:sz w:val="28"/>
          <w:szCs w:val="28"/>
          <w:u w:val="single"/>
        </w:rPr>
        <w:t>на ту же квалификационную категорию</w:t>
      </w:r>
      <w:r w:rsidRPr="00A7371C">
        <w:rPr>
          <w:rFonts w:ascii="Times New Roman" w:hAnsi="Times New Roman" w:cs="Times New Roman"/>
          <w:sz w:val="28"/>
          <w:szCs w:val="28"/>
        </w:rPr>
        <w:t xml:space="preserve"> с целью установления соответствия уровня их квалификации требованиям, предъявляемым к квалификационным категориям (первой или высшей), </w:t>
      </w:r>
      <w:r w:rsidRPr="00A7371C">
        <w:rPr>
          <w:rFonts w:ascii="Times New Roman" w:hAnsi="Times New Roman" w:cs="Times New Roman"/>
          <w:i/>
          <w:iCs/>
          <w:sz w:val="28"/>
          <w:szCs w:val="28"/>
          <w:u w:val="single"/>
        </w:rPr>
        <w:t>экспертная оценка деятельности</w:t>
      </w:r>
      <w:r w:rsidRPr="00A7371C">
        <w:rPr>
          <w:rFonts w:ascii="Times New Roman" w:hAnsi="Times New Roman" w:cs="Times New Roman"/>
          <w:sz w:val="28"/>
          <w:szCs w:val="28"/>
        </w:rPr>
        <w:t xml:space="preserve"> педагогических работников, награждённых  государственными наградами, получивших почётные звания, отраслевые знаки отличия (ведомственные награды) за достижения в педагогической деятельности; педагогам, имеющим учёные степени кандидата и доктора наук,  а так же тем, которым до выхода на пенсию по старости остаётся </w:t>
      </w:r>
      <w:proofErr w:type="gramStart"/>
      <w:r w:rsidRPr="00A7371C">
        <w:rPr>
          <w:rFonts w:ascii="Times New Roman" w:hAnsi="Times New Roman" w:cs="Times New Roman"/>
          <w:sz w:val="28"/>
          <w:szCs w:val="28"/>
        </w:rPr>
        <w:t xml:space="preserve">менее трёх лет, </w:t>
      </w:r>
      <w:r w:rsidRPr="00A7371C">
        <w:rPr>
          <w:rFonts w:ascii="Times New Roman" w:hAnsi="Times New Roman" w:cs="Times New Roman"/>
          <w:b/>
          <w:bCs/>
          <w:i/>
          <w:iCs/>
          <w:sz w:val="28"/>
          <w:szCs w:val="28"/>
          <w:u w:val="single"/>
        </w:rPr>
        <w:t>осуществляется</w:t>
      </w:r>
      <w:proofErr w:type="gramEnd"/>
      <w:r w:rsidRPr="00A7371C">
        <w:rPr>
          <w:rFonts w:ascii="Times New Roman" w:hAnsi="Times New Roman" w:cs="Times New Roman"/>
          <w:b/>
          <w:bCs/>
          <w:i/>
          <w:iCs/>
          <w:sz w:val="28"/>
          <w:szCs w:val="28"/>
          <w:u w:val="single"/>
        </w:rPr>
        <w:t xml:space="preserve"> по результативности освоения обучающимися образовательных программ и динамике их</w:t>
      </w:r>
      <w:r w:rsidRPr="00A7371C">
        <w:rPr>
          <w:rFonts w:ascii="Times New Roman" w:hAnsi="Times New Roman" w:cs="Times New Roman"/>
          <w:sz w:val="28"/>
          <w:szCs w:val="28"/>
        </w:rPr>
        <w:t xml:space="preserve"> </w:t>
      </w:r>
      <w:r w:rsidRPr="00A7371C">
        <w:rPr>
          <w:rFonts w:ascii="Times New Roman" w:hAnsi="Times New Roman" w:cs="Times New Roman"/>
          <w:b/>
          <w:bCs/>
          <w:i/>
          <w:iCs/>
          <w:sz w:val="28"/>
          <w:szCs w:val="28"/>
          <w:u w:val="single"/>
        </w:rPr>
        <w:t>достижений</w:t>
      </w:r>
      <w:r w:rsidRPr="00A7371C">
        <w:rPr>
          <w:rFonts w:ascii="Times New Roman" w:hAnsi="Times New Roman" w:cs="Times New Roman"/>
          <w:sz w:val="28"/>
          <w:szCs w:val="28"/>
        </w:rPr>
        <w:t>.</w:t>
      </w:r>
    </w:p>
    <w:p w:rsidR="005516A6" w:rsidRPr="00A7371C" w:rsidRDefault="005516A6" w:rsidP="005516A6">
      <w:pPr>
        <w:tabs>
          <w:tab w:val="left" w:pos="851"/>
        </w:tabs>
        <w:ind w:firstLine="567"/>
        <w:jc w:val="both"/>
        <w:rPr>
          <w:rFonts w:ascii="Times New Roman" w:hAnsi="Times New Roman" w:cs="Times New Roman"/>
          <w:sz w:val="28"/>
          <w:szCs w:val="28"/>
        </w:rPr>
      </w:pPr>
      <w:r w:rsidRPr="00A7371C">
        <w:rPr>
          <w:rFonts w:ascii="Times New Roman" w:hAnsi="Times New Roman" w:cs="Times New Roman"/>
          <w:sz w:val="28"/>
          <w:szCs w:val="28"/>
        </w:rPr>
        <w:t xml:space="preserve">7.9. </w:t>
      </w:r>
      <w:bookmarkStart w:id="0" w:name="_Hlk515364985"/>
      <w:r w:rsidRPr="00A7371C">
        <w:rPr>
          <w:rFonts w:ascii="Times New Roman" w:hAnsi="Times New Roman" w:cs="Times New Roman"/>
          <w:sz w:val="28"/>
          <w:szCs w:val="28"/>
        </w:rPr>
        <w:t>7.9. От аттестационных процедур экспертизы при аттестации на ту же самую квалификационную категорию решением областной аттестационной комиссии освобождаются педагогические работники, которые в предшествующий аттестации трехлетний период:</w:t>
      </w:r>
    </w:p>
    <w:p w:rsidR="005516A6" w:rsidRPr="00A7371C" w:rsidRDefault="005516A6" w:rsidP="005516A6">
      <w:pPr>
        <w:numPr>
          <w:ilvl w:val="0"/>
          <w:numId w:val="4"/>
        </w:numPr>
        <w:tabs>
          <w:tab w:val="left" w:pos="851"/>
          <w:tab w:val="num" w:pos="1134"/>
        </w:tabs>
        <w:spacing w:after="0"/>
        <w:ind w:left="0" w:firstLine="567"/>
        <w:jc w:val="both"/>
        <w:rPr>
          <w:rFonts w:ascii="Times New Roman" w:hAnsi="Times New Roman" w:cs="Times New Roman"/>
          <w:sz w:val="28"/>
          <w:szCs w:val="28"/>
        </w:rPr>
      </w:pPr>
      <w:bookmarkStart w:id="1" w:name="_Hlk515365062"/>
      <w:bookmarkEnd w:id="0"/>
      <w:proofErr w:type="gramStart"/>
      <w:r w:rsidRPr="00A7371C">
        <w:rPr>
          <w:rFonts w:ascii="Times New Roman" w:hAnsi="Times New Roman" w:cs="Times New Roman"/>
          <w:sz w:val="28"/>
          <w:szCs w:val="28"/>
        </w:rPr>
        <w:t>награждены государственными наградами, получившими почетные звания, отраслевые знаки отличия (ведомственные награды) за достижения в педагогической деятельности;</w:t>
      </w:r>
      <w:proofErr w:type="gramEnd"/>
    </w:p>
    <w:p w:rsidR="005516A6" w:rsidRPr="00A7371C" w:rsidRDefault="005516A6" w:rsidP="005516A6">
      <w:pPr>
        <w:numPr>
          <w:ilvl w:val="0"/>
          <w:numId w:val="4"/>
        </w:numPr>
        <w:tabs>
          <w:tab w:val="left" w:pos="851"/>
          <w:tab w:val="num" w:pos="1134"/>
        </w:tabs>
        <w:spacing w:after="0"/>
        <w:ind w:left="0" w:firstLine="567"/>
        <w:jc w:val="both"/>
        <w:rPr>
          <w:rFonts w:ascii="Times New Roman" w:hAnsi="Times New Roman" w:cs="Times New Roman"/>
          <w:sz w:val="28"/>
          <w:szCs w:val="28"/>
        </w:rPr>
      </w:pPr>
      <w:r w:rsidRPr="00A7371C">
        <w:rPr>
          <w:rFonts w:ascii="Times New Roman" w:hAnsi="Times New Roman" w:cs="Times New Roman"/>
          <w:sz w:val="28"/>
          <w:szCs w:val="28"/>
        </w:rPr>
        <w:lastRenderedPageBreak/>
        <w:t xml:space="preserve">стали победителями в конкурсах </w:t>
      </w:r>
      <w:proofErr w:type="spellStart"/>
      <w:r w:rsidRPr="00A7371C">
        <w:rPr>
          <w:rFonts w:ascii="Times New Roman" w:hAnsi="Times New Roman" w:cs="Times New Roman"/>
          <w:sz w:val="28"/>
          <w:szCs w:val="28"/>
        </w:rPr>
        <w:t>медиаресурсов</w:t>
      </w:r>
      <w:proofErr w:type="spellEnd"/>
      <w:r w:rsidRPr="00A7371C">
        <w:rPr>
          <w:rFonts w:ascii="Times New Roman" w:hAnsi="Times New Roman" w:cs="Times New Roman"/>
          <w:sz w:val="28"/>
          <w:szCs w:val="28"/>
        </w:rPr>
        <w:t>, сетевых проектов, эффективно применили в практической профессиональной деятельности инновационные образовательные методики и информационно-коммуникационные технологии и активно их распространили в сетевом профессиональном сообществе на федеральном и региональном уровне;</w:t>
      </w:r>
    </w:p>
    <w:p w:rsidR="005516A6" w:rsidRPr="00A7371C" w:rsidRDefault="005516A6" w:rsidP="005516A6">
      <w:pPr>
        <w:numPr>
          <w:ilvl w:val="0"/>
          <w:numId w:val="4"/>
        </w:numPr>
        <w:tabs>
          <w:tab w:val="left" w:pos="851"/>
          <w:tab w:val="num" w:pos="1134"/>
        </w:tabs>
        <w:spacing w:after="0"/>
        <w:ind w:left="0" w:firstLine="567"/>
        <w:jc w:val="both"/>
        <w:rPr>
          <w:rFonts w:ascii="Times New Roman" w:hAnsi="Times New Roman" w:cs="Times New Roman"/>
          <w:sz w:val="28"/>
          <w:szCs w:val="28"/>
        </w:rPr>
      </w:pPr>
      <w:r w:rsidRPr="00A7371C">
        <w:rPr>
          <w:rFonts w:ascii="Times New Roman" w:hAnsi="Times New Roman" w:cs="Times New Roman"/>
          <w:sz w:val="28"/>
          <w:szCs w:val="28"/>
        </w:rPr>
        <w:t>стали победителями в конкурсном отборе лучших учителей на получение денежного поощрения в рамках реализации приоритетного национального проекта «Образование»;</w:t>
      </w:r>
    </w:p>
    <w:p w:rsidR="005516A6" w:rsidRPr="00A7371C" w:rsidRDefault="005516A6" w:rsidP="005516A6">
      <w:pPr>
        <w:numPr>
          <w:ilvl w:val="0"/>
          <w:numId w:val="4"/>
        </w:numPr>
        <w:tabs>
          <w:tab w:val="left" w:pos="851"/>
          <w:tab w:val="num" w:pos="1134"/>
        </w:tabs>
        <w:spacing w:after="0"/>
        <w:ind w:left="0" w:firstLine="567"/>
        <w:jc w:val="both"/>
        <w:rPr>
          <w:rFonts w:ascii="Times New Roman" w:hAnsi="Times New Roman" w:cs="Times New Roman"/>
          <w:b/>
          <w:sz w:val="28"/>
          <w:szCs w:val="28"/>
        </w:rPr>
      </w:pPr>
      <w:bookmarkStart w:id="2" w:name="_Hlk515365023"/>
      <w:bookmarkEnd w:id="1"/>
      <w:r w:rsidRPr="00A7371C">
        <w:rPr>
          <w:rFonts w:ascii="Times New Roman" w:hAnsi="Times New Roman" w:cs="Times New Roman"/>
          <w:b/>
          <w:sz w:val="28"/>
          <w:szCs w:val="28"/>
        </w:rPr>
        <w:t>стали победителями региональных конкурсов, фестивалей, учредителями которых является Департамент образования и науки Курганской области;</w:t>
      </w:r>
    </w:p>
    <w:bookmarkEnd w:id="2"/>
    <w:p w:rsidR="005516A6" w:rsidRPr="00A7371C" w:rsidRDefault="005516A6" w:rsidP="005516A6">
      <w:pPr>
        <w:numPr>
          <w:ilvl w:val="0"/>
          <w:numId w:val="4"/>
        </w:numPr>
        <w:tabs>
          <w:tab w:val="left" w:pos="851"/>
          <w:tab w:val="num" w:pos="1134"/>
        </w:tabs>
        <w:spacing w:after="0"/>
        <w:ind w:left="0" w:firstLine="567"/>
        <w:jc w:val="both"/>
        <w:rPr>
          <w:rFonts w:ascii="Times New Roman" w:hAnsi="Times New Roman" w:cs="Times New Roman"/>
          <w:sz w:val="28"/>
          <w:szCs w:val="28"/>
        </w:rPr>
      </w:pPr>
      <w:r w:rsidRPr="00A7371C">
        <w:rPr>
          <w:rFonts w:ascii="Times New Roman" w:hAnsi="Times New Roman" w:cs="Times New Roman"/>
          <w:sz w:val="28"/>
          <w:szCs w:val="28"/>
        </w:rPr>
        <w:t>стали победителями во Всероссийских конкурсах профессионального мастерства, учредителем которых является Министерство образования и науки Российской Федерации;</w:t>
      </w:r>
    </w:p>
    <w:p w:rsidR="005516A6" w:rsidRPr="00A7371C" w:rsidRDefault="005516A6" w:rsidP="005516A6">
      <w:pPr>
        <w:numPr>
          <w:ilvl w:val="0"/>
          <w:numId w:val="4"/>
        </w:numPr>
        <w:tabs>
          <w:tab w:val="left" w:pos="851"/>
          <w:tab w:val="num" w:pos="1134"/>
        </w:tabs>
        <w:spacing w:after="0"/>
        <w:ind w:left="0" w:firstLine="567"/>
        <w:jc w:val="both"/>
        <w:rPr>
          <w:rFonts w:ascii="Times New Roman" w:hAnsi="Times New Roman" w:cs="Times New Roman"/>
          <w:sz w:val="28"/>
          <w:szCs w:val="28"/>
        </w:rPr>
      </w:pPr>
      <w:r w:rsidRPr="00A7371C">
        <w:rPr>
          <w:rFonts w:ascii="Times New Roman" w:hAnsi="Times New Roman" w:cs="Times New Roman"/>
          <w:sz w:val="28"/>
          <w:szCs w:val="28"/>
        </w:rPr>
        <w:t>а также тренеры-преподаватели, подготовившие призёров Чемпионата России, Первенства России, Спартакиады России, Чемпионата Европы, Мира, Первенства Европы, Мира; победителей Всероссийских соревнований, проводимых Департаментом развития системы физкультурно-спортивного воспитания Министерства образования и науки Российской Федерации.</w:t>
      </w:r>
    </w:p>
    <w:p w:rsidR="005516A6" w:rsidRPr="00A7371C" w:rsidRDefault="005516A6" w:rsidP="005516A6">
      <w:pPr>
        <w:tabs>
          <w:tab w:val="left" w:pos="851"/>
        </w:tabs>
        <w:ind w:firstLine="567"/>
        <w:jc w:val="both"/>
        <w:rPr>
          <w:rFonts w:ascii="Times New Roman" w:hAnsi="Times New Roman" w:cs="Times New Roman"/>
          <w:sz w:val="28"/>
          <w:szCs w:val="28"/>
        </w:rPr>
      </w:pPr>
      <w:bookmarkStart w:id="3" w:name="_Hlk515364817"/>
      <w:r w:rsidRPr="00A7371C">
        <w:rPr>
          <w:rFonts w:ascii="Times New Roman" w:hAnsi="Times New Roman" w:cs="Times New Roman"/>
          <w:sz w:val="28"/>
          <w:szCs w:val="28"/>
        </w:rPr>
        <w:t>7.10. Педагоги, являющиеся конкурсантами областного фестиваля педагогического мастерства</w:t>
      </w:r>
      <w:r w:rsidRPr="00A7371C">
        <w:rPr>
          <w:rFonts w:ascii="Times New Roman" w:hAnsi="Times New Roman" w:cs="Times New Roman"/>
          <w:b/>
          <w:sz w:val="28"/>
          <w:szCs w:val="28"/>
        </w:rPr>
        <w:t>, региональных конкурсов для подведомственных организаций, учредителем которых является</w:t>
      </w:r>
      <w:r w:rsidRPr="00A7371C">
        <w:rPr>
          <w:rFonts w:ascii="Times New Roman" w:hAnsi="Times New Roman" w:cs="Times New Roman"/>
          <w:sz w:val="28"/>
          <w:szCs w:val="28"/>
        </w:rPr>
        <w:t xml:space="preserve"> </w:t>
      </w:r>
      <w:r w:rsidRPr="00A7371C">
        <w:rPr>
          <w:rFonts w:ascii="Times New Roman" w:hAnsi="Times New Roman" w:cs="Times New Roman"/>
          <w:b/>
          <w:sz w:val="28"/>
          <w:szCs w:val="28"/>
        </w:rPr>
        <w:t>Департамент образования и науки Курганской области</w:t>
      </w:r>
      <w:r w:rsidRPr="00A7371C">
        <w:rPr>
          <w:rFonts w:ascii="Times New Roman" w:hAnsi="Times New Roman" w:cs="Times New Roman"/>
          <w:sz w:val="28"/>
          <w:szCs w:val="28"/>
        </w:rPr>
        <w:t>, могут обратиться в аттестационную комиссию с заявлением о проведении аттестации для установления соответствия уровня их квалификации требованиям, предъявляемым к первой и высшей квалификационной категории в период проведения конкурсов, фестиваля</w:t>
      </w:r>
      <w:bookmarkEnd w:id="3"/>
      <w:r w:rsidRPr="00A7371C">
        <w:rPr>
          <w:rFonts w:ascii="Times New Roman" w:hAnsi="Times New Roman" w:cs="Times New Roman"/>
          <w:sz w:val="28"/>
          <w:szCs w:val="28"/>
        </w:rPr>
        <w:t>.</w:t>
      </w:r>
    </w:p>
    <w:p w:rsidR="005516A6" w:rsidRPr="00A7371C" w:rsidRDefault="005516A6" w:rsidP="005516A6">
      <w:pPr>
        <w:tabs>
          <w:tab w:val="left" w:pos="851"/>
        </w:tabs>
        <w:autoSpaceDE w:val="0"/>
        <w:autoSpaceDN w:val="0"/>
        <w:adjustRightInd w:val="0"/>
        <w:ind w:firstLine="567"/>
        <w:jc w:val="both"/>
        <w:rPr>
          <w:rFonts w:ascii="Times New Roman" w:hAnsi="Times New Roman" w:cs="Times New Roman"/>
          <w:sz w:val="28"/>
          <w:szCs w:val="28"/>
        </w:rPr>
      </w:pPr>
      <w:r w:rsidRPr="00A7371C">
        <w:rPr>
          <w:rFonts w:ascii="Times New Roman" w:hAnsi="Times New Roman" w:cs="Times New Roman"/>
          <w:sz w:val="28"/>
          <w:szCs w:val="28"/>
        </w:rPr>
        <w:t>7.11. Квалификационные категории, присвоенные педагогическим работникам, а также соответствие педагогических работников занимаемой должности учитываются в течение срока их действия:</w:t>
      </w:r>
    </w:p>
    <w:p w:rsidR="005516A6" w:rsidRPr="00A7371C" w:rsidRDefault="005516A6" w:rsidP="005516A6">
      <w:pPr>
        <w:numPr>
          <w:ilvl w:val="0"/>
          <w:numId w:val="4"/>
        </w:numPr>
        <w:tabs>
          <w:tab w:val="left" w:pos="851"/>
          <w:tab w:val="num" w:pos="1134"/>
        </w:tabs>
        <w:spacing w:before="120" w:after="0"/>
        <w:ind w:left="0" w:firstLine="567"/>
        <w:contextualSpacing/>
        <w:jc w:val="both"/>
        <w:rPr>
          <w:rFonts w:ascii="Times New Roman" w:hAnsi="Times New Roman" w:cs="Times New Roman"/>
          <w:sz w:val="28"/>
          <w:szCs w:val="28"/>
        </w:rPr>
      </w:pPr>
      <w:r w:rsidRPr="00A7371C">
        <w:rPr>
          <w:rFonts w:ascii="Times New Roman" w:hAnsi="Times New Roman" w:cs="Times New Roman"/>
          <w:sz w:val="28"/>
          <w:szCs w:val="28"/>
        </w:rPr>
        <w:t>при работе в должности, по которой присвоена квалификационная категория или установлено соответствие занимаемой должности, независимо от типа и вида образовательного учреждения (организации), преподаваемого предмета (дисциплины);</w:t>
      </w:r>
    </w:p>
    <w:p w:rsidR="005516A6" w:rsidRPr="00A7371C" w:rsidRDefault="005516A6" w:rsidP="005516A6">
      <w:pPr>
        <w:numPr>
          <w:ilvl w:val="0"/>
          <w:numId w:val="4"/>
        </w:numPr>
        <w:tabs>
          <w:tab w:val="left" w:pos="851"/>
          <w:tab w:val="num" w:pos="1134"/>
        </w:tabs>
        <w:spacing w:before="120" w:after="0"/>
        <w:ind w:left="0" w:firstLine="567"/>
        <w:contextualSpacing/>
        <w:jc w:val="both"/>
        <w:rPr>
          <w:rFonts w:ascii="Times New Roman" w:hAnsi="Times New Roman" w:cs="Times New Roman"/>
          <w:sz w:val="28"/>
          <w:szCs w:val="28"/>
        </w:rPr>
      </w:pPr>
      <w:r w:rsidRPr="00A7371C">
        <w:rPr>
          <w:rFonts w:ascii="Times New Roman" w:hAnsi="Times New Roman" w:cs="Times New Roman"/>
          <w:sz w:val="28"/>
          <w:szCs w:val="28"/>
        </w:rPr>
        <w:t xml:space="preserve">при возобновлении работы в должности, по которой присвоена квалификационная категория или установлено соответствие занимаемой должности, независимо от перерывов в работе в </w:t>
      </w:r>
      <w:proofErr w:type="spellStart"/>
      <w:r w:rsidRPr="00A7371C">
        <w:rPr>
          <w:rFonts w:ascii="Times New Roman" w:hAnsi="Times New Roman" w:cs="Times New Roman"/>
          <w:sz w:val="28"/>
          <w:szCs w:val="28"/>
        </w:rPr>
        <w:t>межаттестационный</w:t>
      </w:r>
      <w:proofErr w:type="spellEnd"/>
      <w:r w:rsidRPr="00A7371C">
        <w:rPr>
          <w:rFonts w:ascii="Times New Roman" w:hAnsi="Times New Roman" w:cs="Times New Roman"/>
          <w:sz w:val="28"/>
          <w:szCs w:val="28"/>
        </w:rPr>
        <w:t xml:space="preserve"> период;</w:t>
      </w:r>
    </w:p>
    <w:p w:rsidR="005516A6" w:rsidRPr="00A7371C" w:rsidRDefault="005516A6" w:rsidP="005516A6">
      <w:pPr>
        <w:numPr>
          <w:ilvl w:val="0"/>
          <w:numId w:val="4"/>
        </w:numPr>
        <w:tabs>
          <w:tab w:val="left" w:pos="851"/>
          <w:tab w:val="num" w:pos="1134"/>
        </w:tabs>
        <w:spacing w:before="120" w:after="0"/>
        <w:ind w:left="0" w:firstLine="567"/>
        <w:contextualSpacing/>
        <w:jc w:val="both"/>
        <w:rPr>
          <w:rFonts w:ascii="Times New Roman" w:hAnsi="Times New Roman" w:cs="Times New Roman"/>
          <w:sz w:val="28"/>
          <w:szCs w:val="28"/>
        </w:rPr>
      </w:pPr>
      <w:r w:rsidRPr="00A7371C">
        <w:rPr>
          <w:rFonts w:ascii="Times New Roman" w:hAnsi="Times New Roman" w:cs="Times New Roman"/>
          <w:sz w:val="28"/>
          <w:szCs w:val="28"/>
        </w:rPr>
        <w:lastRenderedPageBreak/>
        <w:t>при переходе из негосударственного образовательного учреждения (организации), а также учреждений и организаций, не являющихся образовательными, на работу в государственные и муниципальные образовательные учреждения (организации), при условии, если аттестация этих работников или установление соответствия занимаемой должности осуществлялись в соответствии с Порядком аттестации педагогических работников государственных и муниципальных образовательных учреждений (организаций);</w:t>
      </w:r>
    </w:p>
    <w:p w:rsidR="005516A6" w:rsidRPr="00A7371C" w:rsidRDefault="005516A6" w:rsidP="005516A6">
      <w:pPr>
        <w:numPr>
          <w:ilvl w:val="0"/>
          <w:numId w:val="4"/>
        </w:numPr>
        <w:tabs>
          <w:tab w:val="left" w:pos="851"/>
          <w:tab w:val="num" w:pos="1134"/>
        </w:tabs>
        <w:spacing w:before="120" w:after="0"/>
        <w:ind w:left="0" w:firstLine="567"/>
        <w:contextualSpacing/>
        <w:jc w:val="both"/>
        <w:rPr>
          <w:rFonts w:ascii="Times New Roman" w:hAnsi="Times New Roman" w:cs="Times New Roman"/>
          <w:sz w:val="28"/>
          <w:szCs w:val="28"/>
        </w:rPr>
      </w:pPr>
      <w:r w:rsidRPr="00A7371C">
        <w:rPr>
          <w:rFonts w:ascii="Times New Roman" w:hAnsi="Times New Roman" w:cs="Times New Roman"/>
          <w:sz w:val="28"/>
          <w:szCs w:val="28"/>
        </w:rPr>
        <w:t xml:space="preserve">при переходе педагогических работников из одного образовательного учреждения (организации) в другое образовательное учреждение (организацию); </w:t>
      </w:r>
    </w:p>
    <w:p w:rsidR="005516A6" w:rsidRPr="00A7371C" w:rsidRDefault="005516A6" w:rsidP="005516A6">
      <w:pPr>
        <w:numPr>
          <w:ilvl w:val="0"/>
          <w:numId w:val="4"/>
        </w:numPr>
        <w:tabs>
          <w:tab w:val="left" w:pos="851"/>
          <w:tab w:val="num" w:pos="1134"/>
        </w:tabs>
        <w:spacing w:before="120" w:after="0"/>
        <w:ind w:left="0" w:firstLine="567"/>
        <w:contextualSpacing/>
        <w:jc w:val="both"/>
        <w:rPr>
          <w:rFonts w:ascii="Times New Roman" w:hAnsi="Times New Roman" w:cs="Times New Roman"/>
          <w:sz w:val="28"/>
          <w:szCs w:val="28"/>
        </w:rPr>
      </w:pPr>
      <w:r w:rsidRPr="00A7371C">
        <w:rPr>
          <w:rFonts w:ascii="Times New Roman" w:hAnsi="Times New Roman" w:cs="Times New Roman"/>
          <w:sz w:val="28"/>
          <w:szCs w:val="28"/>
        </w:rPr>
        <w:t xml:space="preserve">при выполнении работником педагогической работы по иной должности, по которой не установлена квалификационная категория, </w:t>
      </w:r>
      <w:proofErr w:type="gramStart"/>
      <w:r w:rsidRPr="00A7371C">
        <w:rPr>
          <w:rFonts w:ascii="Times New Roman" w:hAnsi="Times New Roman" w:cs="Times New Roman"/>
          <w:sz w:val="28"/>
          <w:szCs w:val="28"/>
        </w:rPr>
        <w:t>устанавливаются условия</w:t>
      </w:r>
      <w:proofErr w:type="gramEnd"/>
      <w:r w:rsidRPr="00A7371C">
        <w:rPr>
          <w:rFonts w:ascii="Times New Roman" w:hAnsi="Times New Roman" w:cs="Times New Roman"/>
          <w:sz w:val="28"/>
          <w:szCs w:val="28"/>
        </w:rPr>
        <w:t xml:space="preserve"> оплаты труда с учетом имеющейся квалификационной категории, если по выполняемой работе совпадают профили работы (деятельности).</w:t>
      </w:r>
    </w:p>
    <w:p w:rsidR="005516A6" w:rsidRPr="00A7371C" w:rsidRDefault="005516A6" w:rsidP="005516A6">
      <w:pPr>
        <w:tabs>
          <w:tab w:val="left" w:pos="851"/>
          <w:tab w:val="num" w:pos="1134"/>
        </w:tabs>
        <w:spacing w:before="120" w:after="0"/>
        <w:contextualSpacing/>
        <w:jc w:val="both"/>
        <w:rPr>
          <w:rFonts w:ascii="Times New Roman" w:hAnsi="Times New Roman" w:cs="Times New Roman"/>
          <w:sz w:val="28"/>
          <w:szCs w:val="28"/>
        </w:rPr>
      </w:pPr>
    </w:p>
    <w:p w:rsidR="005516A6" w:rsidRPr="00A7371C" w:rsidRDefault="005516A6" w:rsidP="005516A6">
      <w:pPr>
        <w:tabs>
          <w:tab w:val="left" w:pos="851"/>
          <w:tab w:val="num" w:pos="1134"/>
        </w:tabs>
        <w:spacing w:before="120" w:after="0"/>
        <w:contextualSpacing/>
        <w:jc w:val="both"/>
        <w:rPr>
          <w:rFonts w:ascii="Times New Roman" w:hAnsi="Times New Roman" w:cs="Times New Roman"/>
          <w:sz w:val="28"/>
          <w:szCs w:val="28"/>
        </w:rPr>
      </w:pPr>
    </w:p>
    <w:p w:rsidR="005516A6" w:rsidRPr="00A7371C" w:rsidRDefault="005516A6" w:rsidP="005516A6">
      <w:pPr>
        <w:tabs>
          <w:tab w:val="left" w:pos="851"/>
          <w:tab w:val="num" w:pos="1134"/>
        </w:tabs>
        <w:spacing w:before="120" w:after="0"/>
        <w:contextualSpacing/>
        <w:jc w:val="both"/>
        <w:rPr>
          <w:rFonts w:ascii="Times New Roman" w:hAnsi="Times New Roman" w:cs="Times New Roman"/>
          <w:sz w:val="28"/>
          <w:szCs w:val="28"/>
        </w:rPr>
      </w:pPr>
    </w:p>
    <w:p w:rsidR="005516A6" w:rsidRPr="00A7371C" w:rsidRDefault="005516A6" w:rsidP="005516A6">
      <w:pPr>
        <w:tabs>
          <w:tab w:val="left" w:pos="851"/>
          <w:tab w:val="num" w:pos="1134"/>
        </w:tabs>
        <w:spacing w:before="120" w:after="0"/>
        <w:contextualSpacing/>
        <w:jc w:val="both"/>
        <w:rPr>
          <w:rFonts w:ascii="Times New Roman" w:hAnsi="Times New Roman" w:cs="Times New Roman"/>
          <w:sz w:val="28"/>
          <w:szCs w:val="28"/>
        </w:rPr>
      </w:pPr>
    </w:p>
    <w:p w:rsidR="005516A6" w:rsidRPr="00A7371C" w:rsidRDefault="005516A6" w:rsidP="005516A6">
      <w:pPr>
        <w:tabs>
          <w:tab w:val="left" w:pos="851"/>
          <w:tab w:val="num" w:pos="1134"/>
        </w:tabs>
        <w:spacing w:before="120" w:after="0"/>
        <w:contextualSpacing/>
        <w:jc w:val="both"/>
        <w:rPr>
          <w:rFonts w:ascii="Times New Roman" w:hAnsi="Times New Roman" w:cs="Times New Roman"/>
          <w:sz w:val="28"/>
          <w:szCs w:val="28"/>
        </w:rPr>
      </w:pPr>
    </w:p>
    <w:p w:rsidR="005516A6" w:rsidRPr="00A7371C" w:rsidRDefault="005516A6" w:rsidP="005516A6">
      <w:pPr>
        <w:tabs>
          <w:tab w:val="left" w:pos="851"/>
          <w:tab w:val="num" w:pos="1134"/>
        </w:tabs>
        <w:spacing w:before="120" w:after="0"/>
        <w:contextualSpacing/>
        <w:jc w:val="both"/>
        <w:rPr>
          <w:rFonts w:ascii="Times New Roman" w:hAnsi="Times New Roman" w:cs="Times New Roman"/>
          <w:sz w:val="28"/>
          <w:szCs w:val="28"/>
        </w:rPr>
      </w:pPr>
    </w:p>
    <w:p w:rsidR="005516A6" w:rsidRPr="00A7371C" w:rsidRDefault="005516A6" w:rsidP="005516A6">
      <w:pPr>
        <w:tabs>
          <w:tab w:val="left" w:pos="851"/>
          <w:tab w:val="num" w:pos="1134"/>
        </w:tabs>
        <w:spacing w:before="120" w:after="0"/>
        <w:contextualSpacing/>
        <w:jc w:val="both"/>
        <w:rPr>
          <w:rFonts w:ascii="Times New Roman" w:hAnsi="Times New Roman" w:cs="Times New Roman"/>
          <w:sz w:val="28"/>
          <w:szCs w:val="28"/>
        </w:rPr>
      </w:pPr>
    </w:p>
    <w:p w:rsidR="005516A6" w:rsidRPr="00A7371C" w:rsidRDefault="005516A6" w:rsidP="005516A6">
      <w:pPr>
        <w:tabs>
          <w:tab w:val="left" w:pos="851"/>
          <w:tab w:val="num" w:pos="1134"/>
        </w:tabs>
        <w:spacing w:before="120" w:after="0"/>
        <w:contextualSpacing/>
        <w:jc w:val="both"/>
        <w:rPr>
          <w:rFonts w:ascii="Times New Roman" w:hAnsi="Times New Roman" w:cs="Times New Roman"/>
          <w:sz w:val="28"/>
          <w:szCs w:val="28"/>
        </w:rPr>
      </w:pPr>
    </w:p>
    <w:p w:rsidR="005516A6" w:rsidRDefault="005516A6" w:rsidP="006F2AF3">
      <w:pPr>
        <w:tabs>
          <w:tab w:val="left" w:pos="851"/>
        </w:tabs>
        <w:spacing w:after="0" w:line="240" w:lineRule="auto"/>
        <w:jc w:val="center"/>
        <w:rPr>
          <w:rFonts w:ascii="Times New Roman" w:hAnsi="Times New Roman" w:cs="Times New Roman"/>
          <w:b/>
          <w:bCs/>
          <w:i/>
          <w:iCs/>
          <w:sz w:val="28"/>
          <w:szCs w:val="28"/>
        </w:rPr>
      </w:pPr>
    </w:p>
    <w:p w:rsidR="005516A6" w:rsidRDefault="005516A6" w:rsidP="006F2AF3">
      <w:pPr>
        <w:tabs>
          <w:tab w:val="left" w:pos="851"/>
        </w:tabs>
        <w:spacing w:after="0" w:line="240" w:lineRule="auto"/>
        <w:jc w:val="center"/>
        <w:rPr>
          <w:rFonts w:ascii="Times New Roman" w:hAnsi="Times New Roman" w:cs="Times New Roman"/>
          <w:b/>
          <w:bCs/>
          <w:i/>
          <w:iCs/>
          <w:sz w:val="28"/>
          <w:szCs w:val="28"/>
        </w:rPr>
      </w:pPr>
    </w:p>
    <w:p w:rsidR="005516A6" w:rsidRDefault="005516A6" w:rsidP="006F2AF3">
      <w:pPr>
        <w:tabs>
          <w:tab w:val="left" w:pos="851"/>
        </w:tabs>
        <w:spacing w:after="0" w:line="240" w:lineRule="auto"/>
        <w:jc w:val="center"/>
        <w:rPr>
          <w:rFonts w:ascii="Times New Roman" w:hAnsi="Times New Roman" w:cs="Times New Roman"/>
          <w:b/>
          <w:bCs/>
          <w:i/>
          <w:iCs/>
          <w:sz w:val="28"/>
          <w:szCs w:val="28"/>
        </w:rPr>
      </w:pPr>
    </w:p>
    <w:p w:rsidR="005516A6" w:rsidRDefault="005516A6" w:rsidP="006F2AF3">
      <w:pPr>
        <w:tabs>
          <w:tab w:val="left" w:pos="851"/>
        </w:tabs>
        <w:spacing w:after="0" w:line="240" w:lineRule="auto"/>
        <w:jc w:val="center"/>
        <w:rPr>
          <w:rFonts w:ascii="Times New Roman" w:hAnsi="Times New Roman" w:cs="Times New Roman"/>
          <w:b/>
          <w:bCs/>
          <w:i/>
          <w:iCs/>
          <w:sz w:val="28"/>
          <w:szCs w:val="28"/>
        </w:rPr>
      </w:pPr>
    </w:p>
    <w:p w:rsidR="006F2AF3" w:rsidRPr="00A7371C" w:rsidRDefault="006F2AF3" w:rsidP="006F2AF3">
      <w:pPr>
        <w:tabs>
          <w:tab w:val="left" w:pos="851"/>
        </w:tabs>
        <w:spacing w:after="0" w:line="240" w:lineRule="auto"/>
        <w:jc w:val="center"/>
        <w:rPr>
          <w:rFonts w:ascii="Times New Roman" w:hAnsi="Times New Roman" w:cs="Times New Roman"/>
          <w:b/>
          <w:bCs/>
          <w:i/>
          <w:iCs/>
          <w:sz w:val="28"/>
          <w:szCs w:val="28"/>
        </w:rPr>
      </w:pPr>
      <w:r w:rsidRPr="00A7371C">
        <w:rPr>
          <w:rFonts w:ascii="Times New Roman" w:hAnsi="Times New Roman" w:cs="Times New Roman"/>
          <w:b/>
          <w:bCs/>
          <w:i/>
          <w:iCs/>
          <w:sz w:val="28"/>
          <w:szCs w:val="28"/>
        </w:rPr>
        <w:t>Для заметок</w:t>
      </w:r>
    </w:p>
    <w:sectPr w:rsidR="006F2AF3" w:rsidRPr="00A7371C" w:rsidSect="003113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52E2F"/>
    <w:multiLevelType w:val="hybridMultilevel"/>
    <w:tmpl w:val="ED3E12CA"/>
    <w:lvl w:ilvl="0" w:tplc="1F4288F4">
      <w:start w:val="1"/>
      <w:numFmt w:val="bullet"/>
      <w:lvlText w:val=""/>
      <w:lvlJc w:val="left"/>
      <w:pPr>
        <w:tabs>
          <w:tab w:val="num" w:pos="720"/>
        </w:tabs>
        <w:ind w:left="720" w:hanging="360"/>
      </w:pPr>
      <w:rPr>
        <w:rFonts w:ascii="Wingdings" w:hAnsi="Wingdings" w:cs="Wingdings" w:hint="default"/>
      </w:rPr>
    </w:lvl>
    <w:lvl w:ilvl="1" w:tplc="809E99AE">
      <w:start w:val="1"/>
      <w:numFmt w:val="decimal"/>
      <w:lvlText w:val="%2."/>
      <w:lvlJc w:val="left"/>
      <w:pPr>
        <w:tabs>
          <w:tab w:val="num" w:pos="1440"/>
        </w:tabs>
        <w:ind w:left="1440" w:hanging="360"/>
      </w:pPr>
    </w:lvl>
    <w:lvl w:ilvl="2" w:tplc="3B60374C">
      <w:start w:val="1"/>
      <w:numFmt w:val="decimal"/>
      <w:lvlText w:val="%3."/>
      <w:lvlJc w:val="left"/>
      <w:pPr>
        <w:tabs>
          <w:tab w:val="num" w:pos="2160"/>
        </w:tabs>
        <w:ind w:left="2160" w:hanging="360"/>
      </w:pPr>
    </w:lvl>
    <w:lvl w:ilvl="3" w:tplc="BA76C65C">
      <w:start w:val="1"/>
      <w:numFmt w:val="decimal"/>
      <w:lvlText w:val="%4."/>
      <w:lvlJc w:val="left"/>
      <w:pPr>
        <w:tabs>
          <w:tab w:val="num" w:pos="2880"/>
        </w:tabs>
        <w:ind w:left="2880" w:hanging="360"/>
      </w:pPr>
    </w:lvl>
    <w:lvl w:ilvl="4" w:tplc="65C6CA22">
      <w:start w:val="1"/>
      <w:numFmt w:val="decimal"/>
      <w:lvlText w:val="%5."/>
      <w:lvlJc w:val="left"/>
      <w:pPr>
        <w:tabs>
          <w:tab w:val="num" w:pos="3600"/>
        </w:tabs>
        <w:ind w:left="3600" w:hanging="360"/>
      </w:pPr>
    </w:lvl>
    <w:lvl w:ilvl="5" w:tplc="1846B4F8">
      <w:start w:val="1"/>
      <w:numFmt w:val="decimal"/>
      <w:lvlText w:val="%6."/>
      <w:lvlJc w:val="left"/>
      <w:pPr>
        <w:tabs>
          <w:tab w:val="num" w:pos="4320"/>
        </w:tabs>
        <w:ind w:left="4320" w:hanging="360"/>
      </w:pPr>
    </w:lvl>
    <w:lvl w:ilvl="6" w:tplc="342014D4">
      <w:start w:val="1"/>
      <w:numFmt w:val="decimal"/>
      <w:lvlText w:val="%7."/>
      <w:lvlJc w:val="left"/>
      <w:pPr>
        <w:tabs>
          <w:tab w:val="num" w:pos="5040"/>
        </w:tabs>
        <w:ind w:left="5040" w:hanging="360"/>
      </w:pPr>
    </w:lvl>
    <w:lvl w:ilvl="7" w:tplc="4FDE6DD2">
      <w:start w:val="1"/>
      <w:numFmt w:val="decimal"/>
      <w:lvlText w:val="%8."/>
      <w:lvlJc w:val="left"/>
      <w:pPr>
        <w:tabs>
          <w:tab w:val="num" w:pos="5760"/>
        </w:tabs>
        <w:ind w:left="5760" w:hanging="360"/>
      </w:pPr>
    </w:lvl>
    <w:lvl w:ilvl="8" w:tplc="B1D6CAFA">
      <w:start w:val="1"/>
      <w:numFmt w:val="decimal"/>
      <w:lvlText w:val="%9."/>
      <w:lvlJc w:val="left"/>
      <w:pPr>
        <w:tabs>
          <w:tab w:val="num" w:pos="6480"/>
        </w:tabs>
        <w:ind w:left="6480" w:hanging="360"/>
      </w:pPr>
    </w:lvl>
  </w:abstractNum>
  <w:abstractNum w:abstractNumId="1">
    <w:nsid w:val="1FFE0AF2"/>
    <w:multiLevelType w:val="hybridMultilevel"/>
    <w:tmpl w:val="41C479F6"/>
    <w:lvl w:ilvl="0" w:tplc="602A95FC">
      <w:start w:val="1"/>
      <w:numFmt w:val="bullet"/>
      <w:lvlText w:val="•"/>
      <w:lvlJc w:val="left"/>
      <w:pPr>
        <w:tabs>
          <w:tab w:val="num" w:pos="720"/>
        </w:tabs>
        <w:ind w:left="720" w:hanging="360"/>
      </w:pPr>
      <w:rPr>
        <w:rFonts w:ascii="Arial" w:hAnsi="Arial" w:hint="default"/>
      </w:rPr>
    </w:lvl>
    <w:lvl w:ilvl="1" w:tplc="7174F078" w:tentative="1">
      <w:start w:val="1"/>
      <w:numFmt w:val="bullet"/>
      <w:lvlText w:val="•"/>
      <w:lvlJc w:val="left"/>
      <w:pPr>
        <w:tabs>
          <w:tab w:val="num" w:pos="1440"/>
        </w:tabs>
        <w:ind w:left="1440" w:hanging="360"/>
      </w:pPr>
      <w:rPr>
        <w:rFonts w:ascii="Arial" w:hAnsi="Arial" w:hint="default"/>
      </w:rPr>
    </w:lvl>
    <w:lvl w:ilvl="2" w:tplc="B8E258F4" w:tentative="1">
      <w:start w:val="1"/>
      <w:numFmt w:val="bullet"/>
      <w:lvlText w:val="•"/>
      <w:lvlJc w:val="left"/>
      <w:pPr>
        <w:tabs>
          <w:tab w:val="num" w:pos="2160"/>
        </w:tabs>
        <w:ind w:left="2160" w:hanging="360"/>
      </w:pPr>
      <w:rPr>
        <w:rFonts w:ascii="Arial" w:hAnsi="Arial" w:hint="default"/>
      </w:rPr>
    </w:lvl>
    <w:lvl w:ilvl="3" w:tplc="E99E1216" w:tentative="1">
      <w:start w:val="1"/>
      <w:numFmt w:val="bullet"/>
      <w:lvlText w:val="•"/>
      <w:lvlJc w:val="left"/>
      <w:pPr>
        <w:tabs>
          <w:tab w:val="num" w:pos="2880"/>
        </w:tabs>
        <w:ind w:left="2880" w:hanging="360"/>
      </w:pPr>
      <w:rPr>
        <w:rFonts w:ascii="Arial" w:hAnsi="Arial" w:hint="default"/>
      </w:rPr>
    </w:lvl>
    <w:lvl w:ilvl="4" w:tplc="4FA496C4" w:tentative="1">
      <w:start w:val="1"/>
      <w:numFmt w:val="bullet"/>
      <w:lvlText w:val="•"/>
      <w:lvlJc w:val="left"/>
      <w:pPr>
        <w:tabs>
          <w:tab w:val="num" w:pos="3600"/>
        </w:tabs>
        <w:ind w:left="3600" w:hanging="360"/>
      </w:pPr>
      <w:rPr>
        <w:rFonts w:ascii="Arial" w:hAnsi="Arial" w:hint="default"/>
      </w:rPr>
    </w:lvl>
    <w:lvl w:ilvl="5" w:tplc="789A3742" w:tentative="1">
      <w:start w:val="1"/>
      <w:numFmt w:val="bullet"/>
      <w:lvlText w:val="•"/>
      <w:lvlJc w:val="left"/>
      <w:pPr>
        <w:tabs>
          <w:tab w:val="num" w:pos="4320"/>
        </w:tabs>
        <w:ind w:left="4320" w:hanging="360"/>
      </w:pPr>
      <w:rPr>
        <w:rFonts w:ascii="Arial" w:hAnsi="Arial" w:hint="default"/>
      </w:rPr>
    </w:lvl>
    <w:lvl w:ilvl="6" w:tplc="36E2027C" w:tentative="1">
      <w:start w:val="1"/>
      <w:numFmt w:val="bullet"/>
      <w:lvlText w:val="•"/>
      <w:lvlJc w:val="left"/>
      <w:pPr>
        <w:tabs>
          <w:tab w:val="num" w:pos="5040"/>
        </w:tabs>
        <w:ind w:left="5040" w:hanging="360"/>
      </w:pPr>
      <w:rPr>
        <w:rFonts w:ascii="Arial" w:hAnsi="Arial" w:hint="default"/>
      </w:rPr>
    </w:lvl>
    <w:lvl w:ilvl="7" w:tplc="9294D606" w:tentative="1">
      <w:start w:val="1"/>
      <w:numFmt w:val="bullet"/>
      <w:lvlText w:val="•"/>
      <w:lvlJc w:val="left"/>
      <w:pPr>
        <w:tabs>
          <w:tab w:val="num" w:pos="5760"/>
        </w:tabs>
        <w:ind w:left="5760" w:hanging="360"/>
      </w:pPr>
      <w:rPr>
        <w:rFonts w:ascii="Arial" w:hAnsi="Arial" w:hint="default"/>
      </w:rPr>
    </w:lvl>
    <w:lvl w:ilvl="8" w:tplc="63203116" w:tentative="1">
      <w:start w:val="1"/>
      <w:numFmt w:val="bullet"/>
      <w:lvlText w:val="•"/>
      <w:lvlJc w:val="left"/>
      <w:pPr>
        <w:tabs>
          <w:tab w:val="num" w:pos="6480"/>
        </w:tabs>
        <w:ind w:left="6480" w:hanging="360"/>
      </w:pPr>
      <w:rPr>
        <w:rFonts w:ascii="Arial" w:hAnsi="Arial" w:hint="default"/>
      </w:rPr>
    </w:lvl>
  </w:abstractNum>
  <w:abstractNum w:abstractNumId="2">
    <w:nsid w:val="20D37A38"/>
    <w:multiLevelType w:val="hybridMultilevel"/>
    <w:tmpl w:val="03B8FC80"/>
    <w:lvl w:ilvl="0" w:tplc="7A72D6FA">
      <w:start w:val="1"/>
      <w:numFmt w:val="bullet"/>
      <w:lvlText w:val=""/>
      <w:lvlJc w:val="left"/>
      <w:pPr>
        <w:tabs>
          <w:tab w:val="num" w:pos="720"/>
        </w:tabs>
        <w:ind w:left="720" w:hanging="360"/>
      </w:pPr>
      <w:rPr>
        <w:rFonts w:ascii="Wingdings" w:hAnsi="Wingdings" w:cs="Wingdings" w:hint="default"/>
      </w:rPr>
    </w:lvl>
    <w:lvl w:ilvl="1" w:tplc="D07CD862">
      <w:start w:val="1"/>
      <w:numFmt w:val="decimal"/>
      <w:lvlText w:val="%2."/>
      <w:lvlJc w:val="left"/>
      <w:pPr>
        <w:tabs>
          <w:tab w:val="num" w:pos="1440"/>
        </w:tabs>
        <w:ind w:left="1440" w:hanging="360"/>
      </w:pPr>
    </w:lvl>
    <w:lvl w:ilvl="2" w:tplc="CF66F360">
      <w:start w:val="1"/>
      <w:numFmt w:val="decimal"/>
      <w:lvlText w:val="%3."/>
      <w:lvlJc w:val="left"/>
      <w:pPr>
        <w:tabs>
          <w:tab w:val="num" w:pos="2160"/>
        </w:tabs>
        <w:ind w:left="2160" w:hanging="360"/>
      </w:pPr>
    </w:lvl>
    <w:lvl w:ilvl="3" w:tplc="6EC614C4">
      <w:start w:val="1"/>
      <w:numFmt w:val="decimal"/>
      <w:lvlText w:val="%4."/>
      <w:lvlJc w:val="left"/>
      <w:pPr>
        <w:tabs>
          <w:tab w:val="num" w:pos="2880"/>
        </w:tabs>
        <w:ind w:left="2880" w:hanging="360"/>
      </w:pPr>
    </w:lvl>
    <w:lvl w:ilvl="4" w:tplc="E342DDE4">
      <w:start w:val="1"/>
      <w:numFmt w:val="decimal"/>
      <w:lvlText w:val="%5."/>
      <w:lvlJc w:val="left"/>
      <w:pPr>
        <w:tabs>
          <w:tab w:val="num" w:pos="3600"/>
        </w:tabs>
        <w:ind w:left="3600" w:hanging="360"/>
      </w:pPr>
    </w:lvl>
    <w:lvl w:ilvl="5" w:tplc="FDB0CB36">
      <w:start w:val="1"/>
      <w:numFmt w:val="decimal"/>
      <w:lvlText w:val="%6."/>
      <w:lvlJc w:val="left"/>
      <w:pPr>
        <w:tabs>
          <w:tab w:val="num" w:pos="4320"/>
        </w:tabs>
        <w:ind w:left="4320" w:hanging="360"/>
      </w:pPr>
    </w:lvl>
    <w:lvl w:ilvl="6" w:tplc="6CE6492E">
      <w:start w:val="1"/>
      <w:numFmt w:val="decimal"/>
      <w:lvlText w:val="%7."/>
      <w:lvlJc w:val="left"/>
      <w:pPr>
        <w:tabs>
          <w:tab w:val="num" w:pos="5040"/>
        </w:tabs>
        <w:ind w:left="5040" w:hanging="360"/>
      </w:pPr>
    </w:lvl>
    <w:lvl w:ilvl="7" w:tplc="C51098B4">
      <w:start w:val="1"/>
      <w:numFmt w:val="decimal"/>
      <w:lvlText w:val="%8."/>
      <w:lvlJc w:val="left"/>
      <w:pPr>
        <w:tabs>
          <w:tab w:val="num" w:pos="5760"/>
        </w:tabs>
        <w:ind w:left="5760" w:hanging="360"/>
      </w:pPr>
    </w:lvl>
    <w:lvl w:ilvl="8" w:tplc="BF20C17A">
      <w:start w:val="1"/>
      <w:numFmt w:val="decimal"/>
      <w:lvlText w:val="%9."/>
      <w:lvlJc w:val="left"/>
      <w:pPr>
        <w:tabs>
          <w:tab w:val="num" w:pos="6480"/>
        </w:tabs>
        <w:ind w:left="6480" w:hanging="360"/>
      </w:pPr>
    </w:lvl>
  </w:abstractNum>
  <w:abstractNum w:abstractNumId="3">
    <w:nsid w:val="535A5960"/>
    <w:multiLevelType w:val="hybridMultilevel"/>
    <w:tmpl w:val="F712076C"/>
    <w:lvl w:ilvl="0" w:tplc="23CEEBFC">
      <w:start w:val="1"/>
      <w:numFmt w:val="bullet"/>
      <w:lvlText w:val="•"/>
      <w:lvlJc w:val="left"/>
      <w:pPr>
        <w:tabs>
          <w:tab w:val="num" w:pos="720"/>
        </w:tabs>
        <w:ind w:left="720" w:hanging="360"/>
      </w:pPr>
      <w:rPr>
        <w:rFonts w:ascii="Arial" w:hAnsi="Arial" w:hint="default"/>
      </w:rPr>
    </w:lvl>
    <w:lvl w:ilvl="1" w:tplc="CE620CC2" w:tentative="1">
      <w:start w:val="1"/>
      <w:numFmt w:val="bullet"/>
      <w:lvlText w:val="•"/>
      <w:lvlJc w:val="left"/>
      <w:pPr>
        <w:tabs>
          <w:tab w:val="num" w:pos="1440"/>
        </w:tabs>
        <w:ind w:left="1440" w:hanging="360"/>
      </w:pPr>
      <w:rPr>
        <w:rFonts w:ascii="Arial" w:hAnsi="Arial" w:hint="default"/>
      </w:rPr>
    </w:lvl>
    <w:lvl w:ilvl="2" w:tplc="BAD8A5F4" w:tentative="1">
      <w:start w:val="1"/>
      <w:numFmt w:val="bullet"/>
      <w:lvlText w:val="•"/>
      <w:lvlJc w:val="left"/>
      <w:pPr>
        <w:tabs>
          <w:tab w:val="num" w:pos="2160"/>
        </w:tabs>
        <w:ind w:left="2160" w:hanging="360"/>
      </w:pPr>
      <w:rPr>
        <w:rFonts w:ascii="Arial" w:hAnsi="Arial" w:hint="default"/>
      </w:rPr>
    </w:lvl>
    <w:lvl w:ilvl="3" w:tplc="07303D1C" w:tentative="1">
      <w:start w:val="1"/>
      <w:numFmt w:val="bullet"/>
      <w:lvlText w:val="•"/>
      <w:lvlJc w:val="left"/>
      <w:pPr>
        <w:tabs>
          <w:tab w:val="num" w:pos="2880"/>
        </w:tabs>
        <w:ind w:left="2880" w:hanging="360"/>
      </w:pPr>
      <w:rPr>
        <w:rFonts w:ascii="Arial" w:hAnsi="Arial" w:hint="default"/>
      </w:rPr>
    </w:lvl>
    <w:lvl w:ilvl="4" w:tplc="B106DE22" w:tentative="1">
      <w:start w:val="1"/>
      <w:numFmt w:val="bullet"/>
      <w:lvlText w:val="•"/>
      <w:lvlJc w:val="left"/>
      <w:pPr>
        <w:tabs>
          <w:tab w:val="num" w:pos="3600"/>
        </w:tabs>
        <w:ind w:left="3600" w:hanging="360"/>
      </w:pPr>
      <w:rPr>
        <w:rFonts w:ascii="Arial" w:hAnsi="Arial" w:hint="default"/>
      </w:rPr>
    </w:lvl>
    <w:lvl w:ilvl="5" w:tplc="60F27D54" w:tentative="1">
      <w:start w:val="1"/>
      <w:numFmt w:val="bullet"/>
      <w:lvlText w:val="•"/>
      <w:lvlJc w:val="left"/>
      <w:pPr>
        <w:tabs>
          <w:tab w:val="num" w:pos="4320"/>
        </w:tabs>
        <w:ind w:left="4320" w:hanging="360"/>
      </w:pPr>
      <w:rPr>
        <w:rFonts w:ascii="Arial" w:hAnsi="Arial" w:hint="default"/>
      </w:rPr>
    </w:lvl>
    <w:lvl w:ilvl="6" w:tplc="5F9666FC" w:tentative="1">
      <w:start w:val="1"/>
      <w:numFmt w:val="bullet"/>
      <w:lvlText w:val="•"/>
      <w:lvlJc w:val="left"/>
      <w:pPr>
        <w:tabs>
          <w:tab w:val="num" w:pos="5040"/>
        </w:tabs>
        <w:ind w:left="5040" w:hanging="360"/>
      </w:pPr>
      <w:rPr>
        <w:rFonts w:ascii="Arial" w:hAnsi="Arial" w:hint="default"/>
      </w:rPr>
    </w:lvl>
    <w:lvl w:ilvl="7" w:tplc="30B02050" w:tentative="1">
      <w:start w:val="1"/>
      <w:numFmt w:val="bullet"/>
      <w:lvlText w:val="•"/>
      <w:lvlJc w:val="left"/>
      <w:pPr>
        <w:tabs>
          <w:tab w:val="num" w:pos="5760"/>
        </w:tabs>
        <w:ind w:left="5760" w:hanging="360"/>
      </w:pPr>
      <w:rPr>
        <w:rFonts w:ascii="Arial" w:hAnsi="Arial" w:hint="default"/>
      </w:rPr>
    </w:lvl>
    <w:lvl w:ilvl="8" w:tplc="E5D4AC48" w:tentative="1">
      <w:start w:val="1"/>
      <w:numFmt w:val="bullet"/>
      <w:lvlText w:val="•"/>
      <w:lvlJc w:val="left"/>
      <w:pPr>
        <w:tabs>
          <w:tab w:val="num" w:pos="6480"/>
        </w:tabs>
        <w:ind w:left="6480" w:hanging="360"/>
      </w:pPr>
      <w:rPr>
        <w:rFonts w:ascii="Arial" w:hAnsi="Arial" w:hint="default"/>
      </w:rPr>
    </w:lvl>
  </w:abstractNum>
  <w:abstractNum w:abstractNumId="4">
    <w:nsid w:val="552F43B0"/>
    <w:multiLevelType w:val="hybridMultilevel"/>
    <w:tmpl w:val="FE8CD1C0"/>
    <w:lvl w:ilvl="0" w:tplc="04190001">
      <w:start w:val="1"/>
      <w:numFmt w:val="bullet"/>
      <w:lvlText w:val=""/>
      <w:lvlJc w:val="left"/>
      <w:pPr>
        <w:tabs>
          <w:tab w:val="num" w:pos="1500"/>
        </w:tabs>
        <w:ind w:left="1500" w:hanging="360"/>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5">
    <w:nsid w:val="6DD3192E"/>
    <w:multiLevelType w:val="hybridMultilevel"/>
    <w:tmpl w:val="819841DC"/>
    <w:lvl w:ilvl="0" w:tplc="225C8BF0">
      <w:start w:val="1"/>
      <w:numFmt w:val="bullet"/>
      <w:lvlText w:val=""/>
      <w:lvlJc w:val="left"/>
      <w:pPr>
        <w:tabs>
          <w:tab w:val="num" w:pos="360"/>
        </w:tabs>
        <w:ind w:left="360" w:hanging="360"/>
      </w:pPr>
      <w:rPr>
        <w:rFonts w:ascii="Wingdings" w:hAnsi="Wingdings" w:cs="Wingdings" w:hint="default"/>
      </w:rPr>
    </w:lvl>
    <w:lvl w:ilvl="1" w:tplc="12189A04">
      <w:start w:val="1"/>
      <w:numFmt w:val="decimal"/>
      <w:lvlText w:val="%2."/>
      <w:lvlJc w:val="left"/>
      <w:pPr>
        <w:tabs>
          <w:tab w:val="num" w:pos="1440"/>
        </w:tabs>
        <w:ind w:left="1440" w:hanging="360"/>
      </w:pPr>
    </w:lvl>
    <w:lvl w:ilvl="2" w:tplc="1DB61728">
      <w:start w:val="1"/>
      <w:numFmt w:val="decimal"/>
      <w:lvlText w:val="%3."/>
      <w:lvlJc w:val="left"/>
      <w:pPr>
        <w:tabs>
          <w:tab w:val="num" w:pos="2160"/>
        </w:tabs>
        <w:ind w:left="2160" w:hanging="360"/>
      </w:pPr>
    </w:lvl>
    <w:lvl w:ilvl="3" w:tplc="BF140E24">
      <w:start w:val="1"/>
      <w:numFmt w:val="decimal"/>
      <w:lvlText w:val="%4."/>
      <w:lvlJc w:val="left"/>
      <w:pPr>
        <w:tabs>
          <w:tab w:val="num" w:pos="2880"/>
        </w:tabs>
        <w:ind w:left="2880" w:hanging="360"/>
      </w:pPr>
    </w:lvl>
    <w:lvl w:ilvl="4" w:tplc="FD6CA60A">
      <w:start w:val="1"/>
      <w:numFmt w:val="decimal"/>
      <w:lvlText w:val="%5."/>
      <w:lvlJc w:val="left"/>
      <w:pPr>
        <w:tabs>
          <w:tab w:val="num" w:pos="3600"/>
        </w:tabs>
        <w:ind w:left="3600" w:hanging="360"/>
      </w:pPr>
    </w:lvl>
    <w:lvl w:ilvl="5" w:tplc="6F4296EE">
      <w:start w:val="1"/>
      <w:numFmt w:val="decimal"/>
      <w:lvlText w:val="%6."/>
      <w:lvlJc w:val="left"/>
      <w:pPr>
        <w:tabs>
          <w:tab w:val="num" w:pos="4320"/>
        </w:tabs>
        <w:ind w:left="4320" w:hanging="360"/>
      </w:pPr>
    </w:lvl>
    <w:lvl w:ilvl="6" w:tplc="C21E95E6">
      <w:start w:val="1"/>
      <w:numFmt w:val="decimal"/>
      <w:lvlText w:val="%7."/>
      <w:lvlJc w:val="left"/>
      <w:pPr>
        <w:tabs>
          <w:tab w:val="num" w:pos="5040"/>
        </w:tabs>
        <w:ind w:left="5040" w:hanging="360"/>
      </w:pPr>
    </w:lvl>
    <w:lvl w:ilvl="7" w:tplc="29EEE06E">
      <w:start w:val="1"/>
      <w:numFmt w:val="decimal"/>
      <w:lvlText w:val="%8."/>
      <w:lvlJc w:val="left"/>
      <w:pPr>
        <w:tabs>
          <w:tab w:val="num" w:pos="5760"/>
        </w:tabs>
        <w:ind w:left="5760" w:hanging="360"/>
      </w:pPr>
    </w:lvl>
    <w:lvl w:ilvl="8" w:tplc="6E84175C">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E669CA"/>
    <w:rsid w:val="00043C80"/>
    <w:rsid w:val="00057681"/>
    <w:rsid w:val="0012617D"/>
    <w:rsid w:val="00185A33"/>
    <w:rsid w:val="001E1155"/>
    <w:rsid w:val="002050B8"/>
    <w:rsid w:val="00233A44"/>
    <w:rsid w:val="002D5C23"/>
    <w:rsid w:val="0031139A"/>
    <w:rsid w:val="00315489"/>
    <w:rsid w:val="003B234F"/>
    <w:rsid w:val="004216E2"/>
    <w:rsid w:val="00460529"/>
    <w:rsid w:val="00503DE8"/>
    <w:rsid w:val="0053763B"/>
    <w:rsid w:val="005516A6"/>
    <w:rsid w:val="005736F4"/>
    <w:rsid w:val="006305C2"/>
    <w:rsid w:val="006B2230"/>
    <w:rsid w:val="006C1410"/>
    <w:rsid w:val="006F2AF3"/>
    <w:rsid w:val="006F6385"/>
    <w:rsid w:val="00732448"/>
    <w:rsid w:val="00760758"/>
    <w:rsid w:val="007746B4"/>
    <w:rsid w:val="0078606C"/>
    <w:rsid w:val="00801B8B"/>
    <w:rsid w:val="00835260"/>
    <w:rsid w:val="008715C2"/>
    <w:rsid w:val="00875597"/>
    <w:rsid w:val="009A3448"/>
    <w:rsid w:val="009B5775"/>
    <w:rsid w:val="00A03CFE"/>
    <w:rsid w:val="00A16DFC"/>
    <w:rsid w:val="00A304DE"/>
    <w:rsid w:val="00A441DC"/>
    <w:rsid w:val="00A47392"/>
    <w:rsid w:val="00A51802"/>
    <w:rsid w:val="00A7371C"/>
    <w:rsid w:val="00A95D73"/>
    <w:rsid w:val="00B11E24"/>
    <w:rsid w:val="00B2461B"/>
    <w:rsid w:val="00B24BB7"/>
    <w:rsid w:val="00B669CD"/>
    <w:rsid w:val="00BB5B81"/>
    <w:rsid w:val="00C074E3"/>
    <w:rsid w:val="00C91DFC"/>
    <w:rsid w:val="00CA5EA1"/>
    <w:rsid w:val="00D236F5"/>
    <w:rsid w:val="00D4113A"/>
    <w:rsid w:val="00D97637"/>
    <w:rsid w:val="00DB1FAC"/>
    <w:rsid w:val="00DD0B96"/>
    <w:rsid w:val="00E446C0"/>
    <w:rsid w:val="00E669CA"/>
    <w:rsid w:val="00E8533E"/>
    <w:rsid w:val="00EE3F2B"/>
    <w:rsid w:val="00EE4A4D"/>
    <w:rsid w:val="00F126A2"/>
    <w:rsid w:val="00F176C8"/>
    <w:rsid w:val="00F231A1"/>
    <w:rsid w:val="00F278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3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69CA"/>
    <w:rPr>
      <w:color w:val="0000FF"/>
      <w:u w:val="single"/>
    </w:rPr>
  </w:style>
  <w:style w:type="paragraph" w:styleId="a4">
    <w:name w:val="Normal (Web)"/>
    <w:basedOn w:val="a"/>
    <w:uiPriority w:val="99"/>
    <w:unhideWhenUsed/>
    <w:rsid w:val="00E669CA"/>
    <w:pPr>
      <w:spacing w:before="100" w:beforeAutospacing="1" w:after="100" w:afterAutospacing="1" w:line="240" w:lineRule="auto"/>
    </w:pPr>
    <w:rPr>
      <w:rFonts w:ascii="Calibri" w:eastAsia="Times New Roman" w:hAnsi="Calibri" w:cs="Calibri"/>
      <w:sz w:val="24"/>
      <w:szCs w:val="24"/>
    </w:rPr>
  </w:style>
  <w:style w:type="paragraph" w:styleId="a5">
    <w:name w:val="Title"/>
    <w:basedOn w:val="a"/>
    <w:link w:val="a6"/>
    <w:uiPriority w:val="99"/>
    <w:qFormat/>
    <w:rsid w:val="00E669CA"/>
    <w:pPr>
      <w:spacing w:before="120" w:after="0" w:line="240" w:lineRule="auto"/>
      <w:jc w:val="center"/>
    </w:pPr>
    <w:rPr>
      <w:rFonts w:ascii="Calibri" w:eastAsia="Times New Roman" w:hAnsi="Calibri" w:cs="Calibri"/>
      <w:b/>
      <w:bCs/>
      <w:sz w:val="24"/>
      <w:szCs w:val="24"/>
    </w:rPr>
  </w:style>
  <w:style w:type="character" w:customStyle="1" w:styleId="a6">
    <w:name w:val="Название Знак"/>
    <w:basedOn w:val="a0"/>
    <w:link w:val="a5"/>
    <w:uiPriority w:val="99"/>
    <w:rsid w:val="00E669CA"/>
    <w:rPr>
      <w:rFonts w:ascii="Calibri" w:eastAsia="Times New Roman" w:hAnsi="Calibri" w:cs="Calibri"/>
      <w:b/>
      <w:bCs/>
      <w:sz w:val="24"/>
      <w:szCs w:val="24"/>
    </w:rPr>
  </w:style>
  <w:style w:type="paragraph" w:styleId="a7">
    <w:name w:val="Body Text"/>
    <w:basedOn w:val="a"/>
    <w:link w:val="a8"/>
    <w:uiPriority w:val="99"/>
    <w:semiHidden/>
    <w:unhideWhenUsed/>
    <w:rsid w:val="00E669CA"/>
    <w:pPr>
      <w:widowControl w:val="0"/>
      <w:suppressAutoHyphens/>
      <w:spacing w:after="120" w:line="240" w:lineRule="auto"/>
    </w:pPr>
    <w:rPr>
      <w:rFonts w:ascii="Calibri" w:eastAsia="Times New Roman" w:hAnsi="Calibri" w:cs="Calibri"/>
      <w:color w:val="000000"/>
      <w:sz w:val="24"/>
      <w:szCs w:val="24"/>
      <w:lang w:val="en-US" w:eastAsia="en-US"/>
    </w:rPr>
  </w:style>
  <w:style w:type="character" w:customStyle="1" w:styleId="a8">
    <w:name w:val="Основной текст Знак"/>
    <w:basedOn w:val="a0"/>
    <w:link w:val="a7"/>
    <w:uiPriority w:val="99"/>
    <w:semiHidden/>
    <w:rsid w:val="00E669CA"/>
    <w:rPr>
      <w:rFonts w:ascii="Calibri" w:eastAsia="Times New Roman" w:hAnsi="Calibri" w:cs="Calibri"/>
      <w:color w:val="000000"/>
      <w:sz w:val="24"/>
      <w:szCs w:val="24"/>
      <w:lang w:val="en-US" w:eastAsia="en-US"/>
    </w:rPr>
  </w:style>
  <w:style w:type="paragraph" w:customStyle="1" w:styleId="2">
    <w:name w:val="Абзац списка2"/>
    <w:basedOn w:val="a"/>
    <w:uiPriority w:val="99"/>
    <w:rsid w:val="00E669CA"/>
    <w:pPr>
      <w:ind w:left="720"/>
    </w:pPr>
    <w:rPr>
      <w:rFonts w:ascii="Calibri" w:eastAsia="Times New Roman" w:hAnsi="Calibri" w:cs="Calibri"/>
    </w:rPr>
  </w:style>
  <w:style w:type="paragraph" w:customStyle="1" w:styleId="Style3">
    <w:name w:val="Style3"/>
    <w:basedOn w:val="a"/>
    <w:uiPriority w:val="99"/>
    <w:rsid w:val="00E669CA"/>
    <w:pPr>
      <w:widowControl w:val="0"/>
      <w:autoSpaceDE w:val="0"/>
      <w:autoSpaceDN w:val="0"/>
      <w:adjustRightInd w:val="0"/>
      <w:spacing w:after="0" w:line="240" w:lineRule="auto"/>
    </w:pPr>
    <w:rPr>
      <w:rFonts w:ascii="Calibri" w:eastAsia="Times New Roman" w:hAnsi="Calibri" w:cs="Calibri"/>
      <w:sz w:val="24"/>
      <w:szCs w:val="24"/>
    </w:rPr>
  </w:style>
  <w:style w:type="paragraph" w:customStyle="1" w:styleId="Style15">
    <w:name w:val="Style15"/>
    <w:basedOn w:val="a"/>
    <w:uiPriority w:val="99"/>
    <w:rsid w:val="00E669CA"/>
    <w:pPr>
      <w:widowControl w:val="0"/>
      <w:autoSpaceDE w:val="0"/>
      <w:autoSpaceDN w:val="0"/>
      <w:adjustRightInd w:val="0"/>
      <w:spacing w:after="0" w:line="274" w:lineRule="exact"/>
      <w:jc w:val="center"/>
    </w:pPr>
    <w:rPr>
      <w:rFonts w:ascii="Calibri" w:eastAsia="Times New Roman" w:hAnsi="Calibri" w:cs="Calibri"/>
      <w:sz w:val="24"/>
      <w:szCs w:val="24"/>
    </w:rPr>
  </w:style>
  <w:style w:type="character" w:customStyle="1" w:styleId="apple-converted-space">
    <w:name w:val="apple-converted-space"/>
    <w:basedOn w:val="a0"/>
    <w:rsid w:val="00E669CA"/>
  </w:style>
  <w:style w:type="character" w:customStyle="1" w:styleId="comments">
    <w:name w:val="comments"/>
    <w:basedOn w:val="a0"/>
    <w:uiPriority w:val="99"/>
    <w:rsid w:val="00E669CA"/>
  </w:style>
  <w:style w:type="character" w:customStyle="1" w:styleId="FontStyle25">
    <w:name w:val="Font Style25"/>
    <w:basedOn w:val="a0"/>
    <w:uiPriority w:val="99"/>
    <w:rsid w:val="00E669CA"/>
    <w:rPr>
      <w:rFonts w:ascii="Arial" w:hAnsi="Arial" w:cs="Arial" w:hint="default"/>
      <w:sz w:val="22"/>
      <w:szCs w:val="22"/>
    </w:rPr>
  </w:style>
  <w:style w:type="paragraph" w:styleId="a9">
    <w:name w:val="Balloon Text"/>
    <w:basedOn w:val="a"/>
    <w:link w:val="aa"/>
    <w:uiPriority w:val="99"/>
    <w:semiHidden/>
    <w:unhideWhenUsed/>
    <w:rsid w:val="00503DE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03DE8"/>
    <w:rPr>
      <w:rFonts w:ascii="Tahoma" w:hAnsi="Tahoma" w:cs="Tahoma"/>
      <w:sz w:val="16"/>
      <w:szCs w:val="16"/>
    </w:rPr>
  </w:style>
  <w:style w:type="table" w:styleId="ab">
    <w:name w:val="Table Grid"/>
    <w:basedOn w:val="a1"/>
    <w:uiPriority w:val="59"/>
    <w:rsid w:val="00503D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A47392"/>
    <w:pPr>
      <w:ind w:left="720"/>
      <w:contextualSpacing/>
    </w:pPr>
  </w:style>
</w:styles>
</file>

<file path=word/webSettings.xml><?xml version="1.0" encoding="utf-8"?>
<w:webSettings xmlns:r="http://schemas.openxmlformats.org/officeDocument/2006/relationships" xmlns:w="http://schemas.openxmlformats.org/wordprocessingml/2006/main">
  <w:divs>
    <w:div w:id="30811294">
      <w:bodyDiv w:val="1"/>
      <w:marLeft w:val="0"/>
      <w:marRight w:val="0"/>
      <w:marTop w:val="0"/>
      <w:marBottom w:val="0"/>
      <w:divBdr>
        <w:top w:val="none" w:sz="0" w:space="0" w:color="auto"/>
        <w:left w:val="none" w:sz="0" w:space="0" w:color="auto"/>
        <w:bottom w:val="none" w:sz="0" w:space="0" w:color="auto"/>
        <w:right w:val="none" w:sz="0" w:space="0" w:color="auto"/>
      </w:divBdr>
      <w:divsChild>
        <w:div w:id="1654875663">
          <w:marLeft w:val="547"/>
          <w:marRight w:val="0"/>
          <w:marTop w:val="154"/>
          <w:marBottom w:val="0"/>
          <w:divBdr>
            <w:top w:val="none" w:sz="0" w:space="0" w:color="auto"/>
            <w:left w:val="none" w:sz="0" w:space="0" w:color="auto"/>
            <w:bottom w:val="none" w:sz="0" w:space="0" w:color="auto"/>
            <w:right w:val="none" w:sz="0" w:space="0" w:color="auto"/>
          </w:divBdr>
        </w:div>
      </w:divsChild>
    </w:div>
    <w:div w:id="123929920">
      <w:bodyDiv w:val="1"/>
      <w:marLeft w:val="0"/>
      <w:marRight w:val="0"/>
      <w:marTop w:val="0"/>
      <w:marBottom w:val="0"/>
      <w:divBdr>
        <w:top w:val="none" w:sz="0" w:space="0" w:color="auto"/>
        <w:left w:val="none" w:sz="0" w:space="0" w:color="auto"/>
        <w:bottom w:val="none" w:sz="0" w:space="0" w:color="auto"/>
        <w:right w:val="none" w:sz="0" w:space="0" w:color="auto"/>
      </w:divBdr>
    </w:div>
    <w:div w:id="523596194">
      <w:bodyDiv w:val="1"/>
      <w:marLeft w:val="0"/>
      <w:marRight w:val="0"/>
      <w:marTop w:val="0"/>
      <w:marBottom w:val="0"/>
      <w:divBdr>
        <w:top w:val="none" w:sz="0" w:space="0" w:color="auto"/>
        <w:left w:val="none" w:sz="0" w:space="0" w:color="auto"/>
        <w:bottom w:val="none" w:sz="0" w:space="0" w:color="auto"/>
        <w:right w:val="none" w:sz="0" w:space="0" w:color="auto"/>
      </w:divBdr>
    </w:div>
    <w:div w:id="608852388">
      <w:bodyDiv w:val="1"/>
      <w:marLeft w:val="0"/>
      <w:marRight w:val="0"/>
      <w:marTop w:val="0"/>
      <w:marBottom w:val="0"/>
      <w:divBdr>
        <w:top w:val="none" w:sz="0" w:space="0" w:color="auto"/>
        <w:left w:val="none" w:sz="0" w:space="0" w:color="auto"/>
        <w:bottom w:val="none" w:sz="0" w:space="0" w:color="auto"/>
        <w:right w:val="none" w:sz="0" w:space="0" w:color="auto"/>
      </w:divBdr>
    </w:div>
    <w:div w:id="721515004">
      <w:bodyDiv w:val="1"/>
      <w:marLeft w:val="0"/>
      <w:marRight w:val="0"/>
      <w:marTop w:val="0"/>
      <w:marBottom w:val="0"/>
      <w:divBdr>
        <w:top w:val="none" w:sz="0" w:space="0" w:color="auto"/>
        <w:left w:val="none" w:sz="0" w:space="0" w:color="auto"/>
        <w:bottom w:val="none" w:sz="0" w:space="0" w:color="auto"/>
        <w:right w:val="none" w:sz="0" w:space="0" w:color="auto"/>
      </w:divBdr>
    </w:div>
    <w:div w:id="757561226">
      <w:bodyDiv w:val="1"/>
      <w:marLeft w:val="0"/>
      <w:marRight w:val="0"/>
      <w:marTop w:val="0"/>
      <w:marBottom w:val="0"/>
      <w:divBdr>
        <w:top w:val="none" w:sz="0" w:space="0" w:color="auto"/>
        <w:left w:val="none" w:sz="0" w:space="0" w:color="auto"/>
        <w:bottom w:val="none" w:sz="0" w:space="0" w:color="auto"/>
        <w:right w:val="none" w:sz="0" w:space="0" w:color="auto"/>
      </w:divBdr>
    </w:div>
    <w:div w:id="854878425">
      <w:bodyDiv w:val="1"/>
      <w:marLeft w:val="0"/>
      <w:marRight w:val="0"/>
      <w:marTop w:val="0"/>
      <w:marBottom w:val="0"/>
      <w:divBdr>
        <w:top w:val="none" w:sz="0" w:space="0" w:color="auto"/>
        <w:left w:val="none" w:sz="0" w:space="0" w:color="auto"/>
        <w:bottom w:val="none" w:sz="0" w:space="0" w:color="auto"/>
        <w:right w:val="none" w:sz="0" w:space="0" w:color="auto"/>
      </w:divBdr>
    </w:div>
    <w:div w:id="974993700">
      <w:bodyDiv w:val="1"/>
      <w:marLeft w:val="0"/>
      <w:marRight w:val="0"/>
      <w:marTop w:val="0"/>
      <w:marBottom w:val="0"/>
      <w:divBdr>
        <w:top w:val="none" w:sz="0" w:space="0" w:color="auto"/>
        <w:left w:val="none" w:sz="0" w:space="0" w:color="auto"/>
        <w:bottom w:val="none" w:sz="0" w:space="0" w:color="auto"/>
        <w:right w:val="none" w:sz="0" w:space="0" w:color="auto"/>
      </w:divBdr>
    </w:div>
    <w:div w:id="1173690310">
      <w:bodyDiv w:val="1"/>
      <w:marLeft w:val="0"/>
      <w:marRight w:val="0"/>
      <w:marTop w:val="0"/>
      <w:marBottom w:val="0"/>
      <w:divBdr>
        <w:top w:val="none" w:sz="0" w:space="0" w:color="auto"/>
        <w:left w:val="none" w:sz="0" w:space="0" w:color="auto"/>
        <w:bottom w:val="none" w:sz="0" w:space="0" w:color="auto"/>
        <w:right w:val="none" w:sz="0" w:space="0" w:color="auto"/>
      </w:divBdr>
    </w:div>
    <w:div w:id="1191576129">
      <w:bodyDiv w:val="1"/>
      <w:marLeft w:val="0"/>
      <w:marRight w:val="0"/>
      <w:marTop w:val="0"/>
      <w:marBottom w:val="0"/>
      <w:divBdr>
        <w:top w:val="none" w:sz="0" w:space="0" w:color="auto"/>
        <w:left w:val="none" w:sz="0" w:space="0" w:color="auto"/>
        <w:bottom w:val="none" w:sz="0" w:space="0" w:color="auto"/>
        <w:right w:val="none" w:sz="0" w:space="0" w:color="auto"/>
      </w:divBdr>
    </w:div>
    <w:div w:id="1393195625">
      <w:bodyDiv w:val="1"/>
      <w:marLeft w:val="0"/>
      <w:marRight w:val="0"/>
      <w:marTop w:val="0"/>
      <w:marBottom w:val="0"/>
      <w:divBdr>
        <w:top w:val="none" w:sz="0" w:space="0" w:color="auto"/>
        <w:left w:val="none" w:sz="0" w:space="0" w:color="auto"/>
        <w:bottom w:val="none" w:sz="0" w:space="0" w:color="auto"/>
        <w:right w:val="none" w:sz="0" w:space="0" w:color="auto"/>
      </w:divBdr>
    </w:div>
    <w:div w:id="1809545368">
      <w:bodyDiv w:val="1"/>
      <w:marLeft w:val="0"/>
      <w:marRight w:val="0"/>
      <w:marTop w:val="0"/>
      <w:marBottom w:val="0"/>
      <w:divBdr>
        <w:top w:val="none" w:sz="0" w:space="0" w:color="auto"/>
        <w:left w:val="none" w:sz="0" w:space="0" w:color="auto"/>
        <w:bottom w:val="none" w:sz="0" w:space="0" w:color="auto"/>
        <w:right w:val="none" w:sz="0" w:space="0" w:color="auto"/>
      </w:divBdr>
    </w:div>
    <w:div w:id="1846481230">
      <w:bodyDiv w:val="1"/>
      <w:marLeft w:val="0"/>
      <w:marRight w:val="0"/>
      <w:marTop w:val="0"/>
      <w:marBottom w:val="0"/>
      <w:divBdr>
        <w:top w:val="none" w:sz="0" w:space="0" w:color="auto"/>
        <w:left w:val="none" w:sz="0" w:space="0" w:color="auto"/>
        <w:bottom w:val="none" w:sz="0" w:space="0" w:color="auto"/>
        <w:right w:val="none" w:sz="0" w:space="0" w:color="auto"/>
      </w:divBdr>
    </w:div>
    <w:div w:id="1853035234">
      <w:bodyDiv w:val="1"/>
      <w:marLeft w:val="0"/>
      <w:marRight w:val="0"/>
      <w:marTop w:val="0"/>
      <w:marBottom w:val="0"/>
      <w:divBdr>
        <w:top w:val="none" w:sz="0" w:space="0" w:color="auto"/>
        <w:left w:val="none" w:sz="0" w:space="0" w:color="auto"/>
        <w:bottom w:val="none" w:sz="0" w:space="0" w:color="auto"/>
        <w:right w:val="none" w:sz="0" w:space="0" w:color="auto"/>
      </w:divBdr>
    </w:div>
    <w:div w:id="1909027060">
      <w:bodyDiv w:val="1"/>
      <w:marLeft w:val="0"/>
      <w:marRight w:val="0"/>
      <w:marTop w:val="0"/>
      <w:marBottom w:val="0"/>
      <w:divBdr>
        <w:top w:val="none" w:sz="0" w:space="0" w:color="auto"/>
        <w:left w:val="none" w:sz="0" w:space="0" w:color="auto"/>
        <w:bottom w:val="none" w:sz="0" w:space="0" w:color="auto"/>
        <w:right w:val="none" w:sz="0" w:space="0" w:color="auto"/>
      </w:divBdr>
      <w:divsChild>
        <w:div w:id="1266226577">
          <w:marLeft w:val="547"/>
          <w:marRight w:val="0"/>
          <w:marTop w:val="77"/>
          <w:marBottom w:val="0"/>
          <w:divBdr>
            <w:top w:val="none" w:sz="0" w:space="0" w:color="auto"/>
            <w:left w:val="none" w:sz="0" w:space="0" w:color="auto"/>
            <w:bottom w:val="none" w:sz="0" w:space="0" w:color="auto"/>
            <w:right w:val="none" w:sz="0" w:space="0" w:color="auto"/>
          </w:divBdr>
        </w:div>
        <w:div w:id="2062047029">
          <w:marLeft w:val="547"/>
          <w:marRight w:val="0"/>
          <w:marTop w:val="77"/>
          <w:marBottom w:val="0"/>
          <w:divBdr>
            <w:top w:val="none" w:sz="0" w:space="0" w:color="auto"/>
            <w:left w:val="none" w:sz="0" w:space="0" w:color="auto"/>
            <w:bottom w:val="none" w:sz="0" w:space="0" w:color="auto"/>
            <w:right w:val="none" w:sz="0" w:space="0" w:color="auto"/>
          </w:divBdr>
        </w:div>
        <w:div w:id="961112316">
          <w:marLeft w:val="547"/>
          <w:marRight w:val="0"/>
          <w:marTop w:val="77"/>
          <w:marBottom w:val="0"/>
          <w:divBdr>
            <w:top w:val="none" w:sz="0" w:space="0" w:color="auto"/>
            <w:left w:val="none" w:sz="0" w:space="0" w:color="auto"/>
            <w:bottom w:val="none" w:sz="0" w:space="0" w:color="auto"/>
            <w:right w:val="none" w:sz="0" w:space="0" w:color="auto"/>
          </w:divBdr>
        </w:div>
        <w:div w:id="672074189">
          <w:marLeft w:val="547"/>
          <w:marRight w:val="0"/>
          <w:marTop w:val="77"/>
          <w:marBottom w:val="0"/>
          <w:divBdr>
            <w:top w:val="none" w:sz="0" w:space="0" w:color="auto"/>
            <w:left w:val="none" w:sz="0" w:space="0" w:color="auto"/>
            <w:bottom w:val="none" w:sz="0" w:space="0" w:color="auto"/>
            <w:right w:val="none" w:sz="0" w:space="0" w:color="auto"/>
          </w:divBdr>
        </w:div>
        <w:div w:id="458034166">
          <w:marLeft w:val="547"/>
          <w:marRight w:val="0"/>
          <w:marTop w:val="77"/>
          <w:marBottom w:val="0"/>
          <w:divBdr>
            <w:top w:val="none" w:sz="0" w:space="0" w:color="auto"/>
            <w:left w:val="none" w:sz="0" w:space="0" w:color="auto"/>
            <w:bottom w:val="none" w:sz="0" w:space="0" w:color="auto"/>
            <w:right w:val="none" w:sz="0" w:space="0" w:color="auto"/>
          </w:divBdr>
        </w:div>
      </w:divsChild>
    </w:div>
    <w:div w:id="210961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search%2F%3Bweb%3B%3B&amp;text=&amp;etext=1183.cjukTE1R8owntE52y-tcdPdAOUBsUBXBcJyGwvQ8yeFHj775YqO5MZTREzX0qwqKilquxh-zJ6MHYiFLXQgcdanOURcCeIM8ONSgcRsQ_cE.48749b1ccf6a31fc818c8d50f2ef115e6c0f564a&amp;uuid=&amp;state=PEtFfuTeVD4jaxywoSUvtJXex15Wcbo_WC5IbL5gF2nA55R7BZzfUbx-UGhzxgeV&amp;data=UlNrNmk5WktYejR0eWJFYk1LdmtxaFk5c1NnVHRnLUJQZ1pYWnU1UjFCSDl4RFoxRVpUUTlZb2dWU1otYm5XVHM4Qms2bkxrVEJsS1U3ZVhJQzhSdXprWTVpT3E2NmhISWZNQmJaYmV5WFU&amp;b64e=2&amp;sign=4e0c228fb264841037e3866ed2e6b5c3&amp;keyno=0&amp;cst=AiuY0DBWFJ4BWM_uhLTTxNlY8dMScEeIOa2a3tD7MRJ2UCJIMti0EenXdLWKGPTvyCZtn2u-NUKxoaGtsGeQEheRCjnD5vLNlrQBCDS2AGl8Rkv1VPlESgKw2pUHy8wFI3ZmgUU0eNvckCcTErckRosjBsT-jZPlY2jkvXCtEqVDl_g1WZoO6TW1C3FHSkBTRSVwGoUzhnyl8ELJk8xZw-fSUKoLIJn1038YZYjkgU1HvBlSTSzSQyktVftwEEqznT4PssMbV6ZAeBeoOrKmzHjnTEIIXcZnYKLa_v3U2U0pR9-O1dNqTWzW_NBwtkhtt_YWBWusiIQTzoCqz7vF-Byw1J4cQelBy0DCOwyEpACxEH2VnL58063Ka6gJAC8flJgIgfoG1-JZbKa5GybmLDoazzMhAcQGilIJAFeO-qaY-dCg6n5J5hhM0blFIvfeGQRQXnPHjj4_rzS-1WZ20pQAUf8bDWfJQB4TAX2XCcLJTCwyyAExWpGrcHdlJ3cuFBOpgpRQ3ZqY679UfMcWcjgJqnk_rPScb9IKUYle4kvjyV7zbMrKDaMEc4M6p7PCS8dxDHh7CHl0lMXh2oxtFA&amp;ref=orjY4mGPRjk5boDnW0uvlrrd71vZw9kpyITU0T8Wln223bPg-AMhzuJb6TDI8vd0_yLGcFYx4gEBeNm6lQh3g-uStgaEKdHkXqCVsKs7udj2Jm4kl61dEKBpbTcD5DNdylHkqTtZJJvs-ez3uuED-y3jC8uiAA1EGC5seQXpNsdZHX8asb42sbQeUdse2MHUnBafiqmLb735NMQ4ksS68ygTtQdcAZZ16u32yXH9wb1sK8a6_nZkMZJ8Tuowb_c6z4q5RgHD5Qex5ywD3BqEXbkFYCOQLnUcvfLUkxn22J4&amp;l10n=ru&amp;cts=1474274306552&amp;mc=4.5965656302427185" TargetMode="External"/><Relationship Id="rId13" Type="http://schemas.openxmlformats.org/officeDocument/2006/relationships/hyperlink" Target="http://yandex.ru/clck/jsredir?from=yandex.ru%3Bsearch%2F%3Bweb%3B%3B&amp;text=&amp;etext=1183.cjukTE1R8owntE52y-tcdPdAOUBsUBXBcJyGwvQ8yeFHj775YqO5MZTREzX0qwqKilquxh-zJ6MHYiFLXQgcdanOURcCeIM8ONSgcRsQ_cE.48749b1ccf6a31fc818c8d50f2ef115e6c0f564a&amp;uuid=&amp;state=PEtFfuTeVD4jaxywoSUvtJXex15Wcbo_WC5IbL5gF2nA55R7BZzfUbx-UGhzxgeV&amp;data=UlNrNmk5WktYejR0eWJFYk1LdmtxaFk5c1NnVHRnLUJQZ1pYWnU1UjFCSDl4RFoxRVpUUTlZb2dWU1otYm5XVHM4Qms2bkxrVEJsS1U3ZVhJQzhSdXprWTVpT3E2NmhISWZNQmJaYmV5WFU&amp;b64e=2&amp;sign=4e0c228fb264841037e3866ed2e6b5c3&amp;keyno=0&amp;cst=AiuY0DBWFJ4BWM_uhLTTxNlY8dMScEeIOa2a3tD7MRJ2UCJIMti0EenXdLWKGPTvyCZtn2u-NUKxoaGtsGeQEheRCjnD5vLNlrQBCDS2AGl8Rkv1VPlESgKw2pUHy8wFI3ZmgUU0eNvckCcTErckRosjBsT-jZPlY2jkvXCtEqVDl_g1WZoO6TW1C3FHSkBTRSVwGoUzhnyl8ELJk8xZw-fSUKoLIJn1038YZYjkgU1HvBlSTSzSQyktVftwEEqznT4PssMbV6ZAeBeoOrKmzHjnTEIIXcZnYKLa_v3U2U0pR9-O1dNqTWzW_NBwtkhtt_YWBWusiIQTzoCqz7vF-Byw1J4cQelBy0DCOwyEpACxEH2VnL58063Ka6gJAC8flJgIgfoG1-JZbKa5GybmLDoazzMhAcQGilIJAFeO-qaY-dCg6n5J5hhM0blFIvfeGQRQXnPHjj4_rzS-1WZ20pQAUf8bDWfJQB4TAX2XCcLJTCwyyAExWpGrcHdlJ3cuFBOpgpRQ3ZqY679UfMcWcjgJqnk_rPScb9IKUYle4kvjyV7zbMrKDaMEc4M6p7PCS8dxDHh7CHl0lMXh2oxtFA&amp;ref=orjY4mGPRjk5boDnW0uvlrrd71vZw9kpyITU0T8Wln223bPg-AMhzuJb6TDI8vd0_yLGcFYx4gEBeNm6lQh3g-uStgaEKdHkXqCVsKs7udj2Jm4kl61dEKBpbTcD5DNdylHkqTtZJJvs-ez3uuED-y3jC8uiAA1EGC5seQXpNsdZHX8asb42sbQeUdse2MHUnBafiqmLb735NMQ4ksS68ygTtQdcAZZ16u32yXH9wb1sK8a6_nZkMZJ8Tuowb_c6z4q5RgHD5Qex5ywD3BqEXbkFYCOQLnUcvfLUkxn22J4&amp;l10n=ru&amp;cts=1474274306552&amp;mc=4.5965656302427185" TargetMode="External"/><Relationship Id="rId3" Type="http://schemas.openxmlformats.org/officeDocument/2006/relationships/settings" Target="settings.xml"/><Relationship Id="rId7" Type="http://schemas.openxmlformats.org/officeDocument/2006/relationships/hyperlink" Target="https://www.gosuslugi.ru/600163/1/form" TargetMode="External"/><Relationship Id="rId12" Type="http://schemas.openxmlformats.org/officeDocument/2006/relationships/hyperlink" Target="http://irost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rost45/" TargetMode="External"/><Relationship Id="rId11" Type="http://schemas.openxmlformats.org/officeDocument/2006/relationships/hyperlink" Target="http://yandex.ru/clck/jsredir?from=yandex.ru%3Bsearch%2F%3Bweb%3B%3B&amp;text=&amp;etext=1183.cjukTE1R8owntE52y-tcdPdAOUBsUBXBcJyGwvQ8yeFHj775YqO5MZTREzX0qwqKilquxh-zJ6MHYiFLXQgcdanOURcCeIM8ONSgcRsQ_cE.48749b1ccf6a31fc818c8d50f2ef115e6c0f564a&amp;uuid=&amp;state=PEtFfuTeVD4jaxywoSUvtJXex15Wcbo_WC5IbL5gF2nA55R7BZzfUbx-UGhzxgeV&amp;data=UlNrNmk5WktYejR0eWJFYk1LdmtxaFk5c1NnVHRnLUJQZ1pYWnU1UjFCSDl4RFoxRVpUUTlZb2dWU1otYm5XVHM4Qms2bkxrVEJsS1U3ZVhJQzhSdXprWTVpT3E2NmhISWZNQmJaYmV5WFU&amp;b64e=2&amp;sign=4e0c228fb264841037e3866ed2e6b5c3&amp;keyno=0&amp;cst=AiuY0DBWFJ4BWM_uhLTTxNlY8dMScEeIOa2a3tD7MRJ2UCJIMti0EenXdLWKGPTvyCZtn2u-NUKxoaGtsGeQEheRCjnD5vLNlrQBCDS2AGl8Rkv1VPlESgKw2pUHy8wFI3ZmgUU0eNvckCcTErckRosjBsT-jZPlY2jkvXCtEqVDl_g1WZoO6TW1C3FHSkBTRSVwGoUzhnyl8ELJk8xZw-fSUKoLIJn1038YZYjkgU1HvBlSTSzSQyktVftwEEqznT4PssMbV6ZAeBeoOrKmzHjnTEIIXcZnYKLa_v3U2U0pR9-O1dNqTWzW_NBwtkhtt_YWBWusiIQTzoCqz7vF-Byw1J4cQelBy0DCOwyEpACxEH2VnL58063Ka6gJAC8flJgIgfoG1-JZbKa5GybmLDoazzMhAcQGilIJAFeO-qaY-dCg6n5J5hhM0blFIvfeGQRQXnPHjj4_rzS-1WZ20pQAUf8bDWfJQB4TAX2XCcLJTCwyyAExWpGrcHdlJ3cuFBOpgpRQ3ZqY679UfMcWcjgJqnk_rPScb9IKUYle4kvjyV7zbMrKDaMEc4M6p7PCS8dxDHh7CHl0lMXh2oxtFA&amp;ref=orjY4mGPRjk5boDnW0uvlrrd71vZw9kpyITU0T8Wln223bPg-AMhzuJb6TDI8vd0_yLGcFYx4gEBeNm6lQh3g-uStgaEKdHkXqCVsKs7udj2Jm4kl61dEKBpbTcD5DNdylHkqTtZJJvs-ez3uuED-y3jC8uiAA1EGC5seQXpNsdZHX8asb42sbQeUdse2MHUnBafiqmLb735NMQ4ksS68ygTtQdcAZZ16u32yXH9wb1sK8a6_nZkMZJ8Tuowb_c6z4q5RgHD5Qex5ywD3BqEXbkFYCOQLnUcvfLUkxn22J4&amp;l10n=ru&amp;cts=1474274306552&amp;mc=4.5965656302427185" TargetMode="External"/><Relationship Id="rId5" Type="http://schemas.openxmlformats.org/officeDocument/2006/relationships/hyperlink" Target="https://www.gosuslugi.ru/600163/1/form" TargetMode="External"/><Relationship Id="rId15" Type="http://schemas.openxmlformats.org/officeDocument/2006/relationships/theme" Target="theme/theme1.xml"/><Relationship Id="rId10" Type="http://schemas.openxmlformats.org/officeDocument/2006/relationships/hyperlink" Target="http://yandex.ru/clck/jsredir?from=yandex.ru%3Bsearch%2F%3Bweb%3B%3B&amp;text=&amp;etext=1183.cjukTE1R8owntE52y-tcdPdAOUBsUBXBcJyGwvQ8yeFHj775YqO5MZTREzX0qwqKilquxh-zJ6MHYiFLXQgcdanOURcCeIM8ONSgcRsQ_cE.48749b1ccf6a31fc818c8d50f2ef115e6c0f564a&amp;uuid=&amp;state=PEtFfuTeVD4jaxywoSUvtJXex15Wcbo_WC5IbL5gF2nA55R7BZzfUbx-UGhzxgeV&amp;data=UlNrNmk5WktYejR0eWJFYk1LdmtxaFk5c1NnVHRnLUJQZ1pYWnU1UjFCSDl4RFoxRVpUUTlZb2dWU1otYm5XVHM4Qms2bkxrVEJsS1U3ZVhJQzhSdXprWTVpT3E2NmhISWZNQmJaYmV5WFU&amp;b64e=2&amp;sign=4e0c228fb264841037e3866ed2e6b5c3&amp;keyno=0&amp;cst=AiuY0DBWFJ4BWM_uhLTTxNlY8dMScEeIOa2a3tD7MRJ2UCJIMti0EenXdLWKGPTvyCZtn2u-NUKxoaGtsGeQEheRCjnD5vLNlrQBCDS2AGl8Rkv1VPlESgKw2pUHy8wFI3ZmgUU0eNvckCcTErckRosjBsT-jZPlY2jkvXCtEqVDl_g1WZoO6TW1C3FHSkBTRSVwGoUzhnyl8ELJk8xZw-fSUKoLIJn1038YZYjkgU1HvBlSTSzSQyktVftwEEqznT4PssMbV6ZAeBeoOrKmzHjnTEIIXcZnYKLa_v3U2U0pR9-O1dNqTWzW_NBwtkhtt_YWBWusiIQTzoCqz7vF-Byw1J4cQelBy0DCOwyEpACxEH2VnL58063Ka6gJAC8flJgIgfoG1-JZbKa5GybmLDoazzMhAcQGilIJAFeO-qaY-dCg6n5J5hhM0blFIvfeGQRQXnPHjj4_rzS-1WZ20pQAUf8bDWfJQB4TAX2XCcLJTCwyyAExWpGrcHdlJ3cuFBOpgpRQ3ZqY679UfMcWcjgJqnk_rPScb9IKUYle4kvjyV7zbMrKDaMEc4M6p7PCS8dxDHh7CHl0lMXh2oxtFA&amp;ref=orjY4mGPRjk5boDnW0uvlrrd71vZw9kpyITU0T8Wln223bPg-AMhzuJb6TDI8vd0_yLGcFYx4gEBeNm6lQh3g-uStgaEKdHkXqCVsKs7udj2Jm4kl61dEKBpbTcD5DNdylHkqTtZJJvs-ez3uuED-y3jC8uiAA1EGC5seQXpNsdZHX8asb42sbQeUdse2MHUnBafiqmLb735NMQ4ksS68ygTtQdcAZZ16u32yXH9wb1sK8a6_nZkMZJ8Tuowb_c6z4q5RgHD5Qex5ywD3BqEXbkFYCOQLnUcvfLUkxn22J4&amp;l10n=ru&amp;cts=1474274306552&amp;mc=4.5965656302427185" TargetMode="External"/><Relationship Id="rId4" Type="http://schemas.openxmlformats.org/officeDocument/2006/relationships/webSettings" Target="webSettings.xml"/><Relationship Id="rId9" Type="http://schemas.openxmlformats.org/officeDocument/2006/relationships/hyperlink" Target="https://doiro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10</Pages>
  <Words>3732</Words>
  <Characters>21279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кабинет-14</dc:creator>
  <cp:keywords/>
  <dc:description/>
  <cp:lastModifiedBy>кабинет-14</cp:lastModifiedBy>
  <cp:revision>37</cp:revision>
  <cp:lastPrinted>2019-01-17T12:25:00Z</cp:lastPrinted>
  <dcterms:created xsi:type="dcterms:W3CDTF">2017-12-28T06:06:00Z</dcterms:created>
  <dcterms:modified xsi:type="dcterms:W3CDTF">2023-01-20T04:28:00Z</dcterms:modified>
</cp:coreProperties>
</file>